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5C" w:rsidRDefault="00EA2679">
      <w:pPr>
        <w:spacing w:before="68" w:after="0" w:line="240" w:lineRule="auto"/>
        <w:ind w:left="5359"/>
      </w:pPr>
      <w:r>
        <w:rPr>
          <w:rFonts w:ascii="Times New Roman" w:eastAsia="Times New Roman" w:hAnsi="Times New Roman"/>
          <w:color w:val="000000"/>
          <w:sz w:val="24"/>
          <w:szCs w:val="24"/>
          <w:lang w:eastAsia="lt-LT"/>
        </w:rPr>
        <w:t xml:space="preserve">  </w:t>
      </w:r>
    </w:p>
    <w:p w:rsidR="0009415C" w:rsidRDefault="0009415C" w:rsidP="003A242A">
      <w:pPr>
        <w:spacing w:after="240" w:line="240" w:lineRule="auto"/>
        <w:jc w:val="center"/>
        <w:rPr>
          <w:rFonts w:ascii="Times New Roman" w:eastAsia="Times New Roman" w:hAnsi="Times New Roman"/>
          <w:sz w:val="24"/>
          <w:szCs w:val="24"/>
          <w:lang w:eastAsia="lt-LT"/>
        </w:rPr>
      </w:pPr>
    </w:p>
    <w:p w:rsidR="0009415C" w:rsidRDefault="003A242A" w:rsidP="003A242A">
      <w:pPr>
        <w:spacing w:after="0" w:line="240" w:lineRule="auto"/>
        <w:ind w:left="1315" w:right="555" w:hanging="267"/>
        <w:jc w:val="center"/>
        <w:rPr>
          <w:rFonts w:ascii="Times New Roman" w:eastAsia="Times New Roman" w:hAnsi="Times New Roman"/>
          <w:b/>
          <w:bCs/>
          <w:color w:val="000000"/>
          <w:kern w:val="3"/>
          <w:sz w:val="24"/>
          <w:szCs w:val="24"/>
          <w:lang w:eastAsia="lt-LT"/>
        </w:rPr>
      </w:pPr>
      <w:r>
        <w:rPr>
          <w:rFonts w:ascii="Times New Roman" w:eastAsia="Times New Roman" w:hAnsi="Times New Roman"/>
          <w:b/>
          <w:bCs/>
          <w:color w:val="000000"/>
          <w:kern w:val="3"/>
          <w:sz w:val="24"/>
          <w:szCs w:val="24"/>
          <w:lang w:eastAsia="lt-LT"/>
        </w:rPr>
        <w:t>NEĮGALIŲJŲ DIENOS CENTRO ( DIENOS SOCIALINĖS GLOBOS) PASLAUGŲ</w:t>
      </w:r>
    </w:p>
    <w:p w:rsidR="0009415C" w:rsidRDefault="00EA2679" w:rsidP="003A242A">
      <w:pPr>
        <w:spacing w:after="0" w:line="240" w:lineRule="auto"/>
        <w:ind w:left="1315" w:right="555" w:hanging="267"/>
        <w:jc w:val="center"/>
      </w:pPr>
      <w:r>
        <w:rPr>
          <w:rFonts w:ascii="Times New Roman" w:eastAsia="Times New Roman" w:hAnsi="Times New Roman"/>
          <w:b/>
          <w:bCs/>
          <w:color w:val="000000"/>
          <w:kern w:val="3"/>
          <w:sz w:val="24"/>
          <w:szCs w:val="24"/>
          <w:lang w:eastAsia="lt-LT"/>
        </w:rPr>
        <w:t>TEIKIMO TVARKOS APRAŠAS</w:t>
      </w:r>
    </w:p>
    <w:p w:rsidR="0009415C" w:rsidRDefault="0009415C">
      <w:pPr>
        <w:spacing w:after="240" w:line="240" w:lineRule="auto"/>
        <w:rPr>
          <w:rFonts w:ascii="Times New Roman" w:eastAsia="Times New Roman" w:hAnsi="Times New Roman"/>
          <w:sz w:val="24"/>
          <w:szCs w:val="24"/>
          <w:lang w:eastAsia="lt-LT"/>
        </w:rPr>
      </w:pPr>
    </w:p>
    <w:p w:rsidR="0009415C" w:rsidRDefault="00EA2679">
      <w:pPr>
        <w:spacing w:after="0" w:line="240" w:lineRule="auto"/>
        <w:jc w:val="center"/>
      </w:pPr>
      <w:r>
        <w:rPr>
          <w:rFonts w:ascii="Times New Roman" w:eastAsia="Times New Roman" w:hAnsi="Times New Roman"/>
          <w:b/>
          <w:bCs/>
          <w:color w:val="000000"/>
          <w:sz w:val="24"/>
          <w:szCs w:val="24"/>
          <w:lang w:eastAsia="lt-LT"/>
        </w:rPr>
        <w:t>I. SKYRIUS</w:t>
      </w:r>
    </w:p>
    <w:p w:rsidR="0009415C" w:rsidRDefault="00EA2679">
      <w:pPr>
        <w:spacing w:after="0" w:line="240" w:lineRule="auto"/>
        <w:jc w:val="center"/>
      </w:pPr>
      <w:r>
        <w:rPr>
          <w:rFonts w:ascii="Times New Roman" w:eastAsia="Times New Roman" w:hAnsi="Times New Roman"/>
          <w:b/>
          <w:bCs/>
          <w:color w:val="000000"/>
          <w:sz w:val="24"/>
          <w:szCs w:val="24"/>
          <w:lang w:eastAsia="lt-LT"/>
        </w:rPr>
        <w:t>BENDROSIOS NUOSTATOS</w:t>
      </w:r>
    </w:p>
    <w:p w:rsidR="0009415C" w:rsidRDefault="0009415C">
      <w:pPr>
        <w:spacing w:after="0" w:line="240" w:lineRule="auto"/>
        <w:rPr>
          <w:rFonts w:ascii="Times New Roman" w:eastAsia="Times New Roman" w:hAnsi="Times New Roman"/>
          <w:sz w:val="24"/>
          <w:szCs w:val="24"/>
          <w:lang w:eastAsia="lt-LT"/>
        </w:rPr>
      </w:pPr>
    </w:p>
    <w:p w:rsidR="0009415C" w:rsidRDefault="003A242A"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Neįgaliųjų dienos centro</w:t>
      </w:r>
      <w:r w:rsidR="00EA267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(dienos socialinės globos) </w:t>
      </w:r>
      <w:r w:rsidR="00EA2679">
        <w:rPr>
          <w:rFonts w:ascii="Times New Roman" w:eastAsia="Times New Roman" w:hAnsi="Times New Roman"/>
          <w:color w:val="000000"/>
          <w:sz w:val="24"/>
          <w:szCs w:val="24"/>
          <w:lang w:eastAsia="lt-LT"/>
        </w:rPr>
        <w:t>paslaugų teikimo tvarkos aprašas (toliau – Tvarkos aprašas) nustato dienos socialinės globos paslaugų teikimo tvarką Neįgaliųjų dienos centre (toliau – Centras).</w:t>
      </w:r>
    </w:p>
    <w:p w:rsidR="0009415C" w:rsidRDefault="00EA2679" w:rsidP="000B2B4B">
      <w:pPr>
        <w:numPr>
          <w:ilvl w:val="0"/>
          <w:numId w:val="1"/>
        </w:numPr>
        <w:spacing w:before="1"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Dienos socialinės globos institucijoje paslaugų (toliau – paslaugos) teikimo tikslas – kryptingai planuojant ir organizuojant Centro veiklą, teikti visumą paslaugų, kurios pilnai patenkintų paslaugų gavėjų poreikius bei gerintų jų gyvenimo kokybę. Sudaryti sąlygas asmenims su proto ir psichine negalia lavinti kasdienio gyvenimo bei darbinius įgūdžius, atskleisti savo galias, bendrauti ir dalyvauti bendruomenės gyvenime,  o jų tėvams (globėjams, rūpintojams) suteikti paramą ir galimybę išlikti darbo rinkoje bei gyventi visavertį gyvenimą.</w:t>
      </w:r>
    </w:p>
    <w:p w:rsidR="0009415C" w:rsidRDefault="0009415C">
      <w:pPr>
        <w:spacing w:after="0" w:line="240" w:lineRule="auto"/>
        <w:rPr>
          <w:rFonts w:ascii="Times New Roman" w:eastAsia="Times New Roman" w:hAnsi="Times New Roman"/>
          <w:sz w:val="24"/>
          <w:szCs w:val="24"/>
          <w:lang w:eastAsia="lt-LT"/>
        </w:rPr>
      </w:pPr>
    </w:p>
    <w:p w:rsidR="0009415C" w:rsidRDefault="00EA2679">
      <w:pPr>
        <w:spacing w:after="0" w:line="240" w:lineRule="auto"/>
        <w:jc w:val="center"/>
      </w:pPr>
      <w:r>
        <w:rPr>
          <w:rFonts w:ascii="Times New Roman" w:eastAsia="Times New Roman" w:hAnsi="Times New Roman"/>
          <w:b/>
          <w:bCs/>
          <w:color w:val="000000"/>
          <w:kern w:val="3"/>
          <w:sz w:val="24"/>
          <w:szCs w:val="24"/>
          <w:lang w:eastAsia="lt-LT"/>
        </w:rPr>
        <w:t>II. SKYRIUS </w:t>
      </w:r>
    </w:p>
    <w:p w:rsidR="0009415C" w:rsidRDefault="00EA2679">
      <w:pPr>
        <w:spacing w:after="0" w:line="240" w:lineRule="auto"/>
        <w:jc w:val="center"/>
      </w:pPr>
      <w:r>
        <w:rPr>
          <w:rFonts w:ascii="Times New Roman" w:eastAsia="Times New Roman" w:hAnsi="Times New Roman"/>
          <w:b/>
          <w:bCs/>
          <w:color w:val="000000"/>
          <w:kern w:val="3"/>
          <w:sz w:val="24"/>
          <w:szCs w:val="24"/>
          <w:lang w:eastAsia="lt-LT"/>
        </w:rPr>
        <w:t>DIENOS  SOCIALINĖS GLOBOS GAVĖJAI</w:t>
      </w:r>
    </w:p>
    <w:p w:rsidR="0009415C" w:rsidRDefault="0009415C">
      <w:pPr>
        <w:spacing w:after="0" w:line="240" w:lineRule="auto"/>
        <w:rPr>
          <w:rFonts w:ascii="Times New Roman" w:eastAsia="Times New Roman" w:hAnsi="Times New Roman"/>
          <w:sz w:val="24"/>
          <w:szCs w:val="24"/>
          <w:lang w:eastAsia="lt-LT"/>
        </w:rPr>
      </w:pP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Paslaugos Centre teikiamos asmenims su proto ir psichine negalia, deklaravusiems gyvenamąją vietą Šakių rajono savivaldybėje, kuriems teisės aktų tvarka paskirta dienos  socialinė globa, (toliau – asmuo, asmenys).</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Asmeniui paslaugas skiria Šakių rajono </w:t>
      </w:r>
      <w:r w:rsidR="000B2B4B">
        <w:rPr>
          <w:rFonts w:ascii="Times New Roman" w:eastAsia="Times New Roman" w:hAnsi="Times New Roman"/>
          <w:color w:val="000000"/>
          <w:sz w:val="24"/>
          <w:szCs w:val="24"/>
          <w:lang w:eastAsia="lt-LT"/>
        </w:rPr>
        <w:t xml:space="preserve">savivaldybės </w:t>
      </w:r>
      <w:r>
        <w:rPr>
          <w:rFonts w:ascii="Times New Roman" w:eastAsia="Times New Roman" w:hAnsi="Times New Roman"/>
          <w:color w:val="000000"/>
          <w:sz w:val="24"/>
          <w:szCs w:val="24"/>
          <w:lang w:eastAsia="lt-LT"/>
        </w:rPr>
        <w:t xml:space="preserve"> </w:t>
      </w:r>
      <w:r w:rsidR="000B2B4B">
        <w:rPr>
          <w:rFonts w:ascii="Times New Roman" w:eastAsia="Times New Roman" w:hAnsi="Times New Roman"/>
          <w:color w:val="000000"/>
          <w:sz w:val="24"/>
          <w:szCs w:val="24"/>
          <w:lang w:eastAsia="lt-LT"/>
        </w:rPr>
        <w:t xml:space="preserve">Paslaugų </w:t>
      </w:r>
      <w:r>
        <w:rPr>
          <w:rFonts w:ascii="Times New Roman" w:eastAsia="Times New Roman" w:hAnsi="Times New Roman"/>
          <w:color w:val="000000"/>
          <w:sz w:val="24"/>
          <w:szCs w:val="24"/>
          <w:lang w:eastAsia="lt-LT"/>
        </w:rPr>
        <w:t>skyrimo komisija.</w:t>
      </w:r>
    </w:p>
    <w:p w:rsidR="0009415C" w:rsidRDefault="0009415C">
      <w:pPr>
        <w:spacing w:after="0" w:line="240" w:lineRule="auto"/>
        <w:rPr>
          <w:rFonts w:ascii="Times New Roman" w:eastAsia="Times New Roman" w:hAnsi="Times New Roman"/>
          <w:sz w:val="24"/>
          <w:szCs w:val="24"/>
          <w:lang w:eastAsia="lt-LT"/>
        </w:rPr>
      </w:pPr>
    </w:p>
    <w:p w:rsidR="0009415C" w:rsidRDefault="00EA2679">
      <w:pPr>
        <w:spacing w:before="1" w:after="0" w:line="240" w:lineRule="auto"/>
        <w:jc w:val="center"/>
      </w:pPr>
      <w:r>
        <w:rPr>
          <w:rFonts w:ascii="Times New Roman" w:eastAsia="Times New Roman" w:hAnsi="Times New Roman"/>
          <w:b/>
          <w:bCs/>
          <w:color w:val="000000"/>
          <w:kern w:val="3"/>
          <w:sz w:val="24"/>
          <w:szCs w:val="24"/>
          <w:lang w:eastAsia="lt-LT"/>
        </w:rPr>
        <w:t>III. SKYRIUS</w:t>
      </w:r>
    </w:p>
    <w:p w:rsidR="0009415C" w:rsidRDefault="00EA2679">
      <w:pPr>
        <w:spacing w:before="1" w:after="0" w:line="240" w:lineRule="auto"/>
        <w:jc w:val="center"/>
      </w:pPr>
      <w:r>
        <w:rPr>
          <w:rFonts w:ascii="Times New Roman" w:eastAsia="Times New Roman" w:hAnsi="Times New Roman"/>
          <w:b/>
          <w:bCs/>
          <w:color w:val="000000"/>
          <w:kern w:val="3"/>
          <w:sz w:val="24"/>
          <w:szCs w:val="24"/>
          <w:lang w:eastAsia="lt-LT"/>
        </w:rPr>
        <w:t>DIENOS SOCIALINĖS GLOBOS TEIKIMO ORGANIZAVIMAS</w:t>
      </w:r>
    </w:p>
    <w:p w:rsidR="0009415C" w:rsidRDefault="0009415C">
      <w:pPr>
        <w:spacing w:after="0" w:line="240" w:lineRule="auto"/>
        <w:rPr>
          <w:rFonts w:ascii="Times New Roman" w:eastAsia="Times New Roman" w:hAnsi="Times New Roman"/>
          <w:sz w:val="24"/>
          <w:szCs w:val="24"/>
          <w:lang w:eastAsia="lt-LT"/>
        </w:rPr>
      </w:pPr>
    </w:p>
    <w:p w:rsidR="0009415C" w:rsidRDefault="00EA2679" w:rsidP="000B2B4B">
      <w:pPr>
        <w:numPr>
          <w:ilvl w:val="0"/>
          <w:numId w:val="1"/>
        </w:numPr>
        <w:spacing w:after="0" w:line="240" w:lineRule="auto"/>
        <w:ind w:left="0" w:firstLine="720"/>
        <w:jc w:val="both"/>
      </w:pPr>
      <w:r>
        <w:rPr>
          <w:rFonts w:ascii="Times New Roman" w:eastAsia="Times New Roman" w:hAnsi="Times New Roman"/>
          <w:color w:val="000000"/>
          <w:sz w:val="24"/>
          <w:szCs w:val="24"/>
          <w:lang w:eastAsia="lt-LT"/>
        </w:rPr>
        <w:t>Prieš pradedant teikti dienos socialinę globą, asmeniui, jo tėvams (globėjams, rūpintojams), esant galimybei, sudaromos sąlygos apsilankyti Centre. Tais atvejais, kai asmuo, jo tėvai (globėjai, rūpintojai) negali atvykti į Centrą, informacija teikiama telefonu.  </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Centras, gavęs asmens dokumentus su Socialinės globos skyrimo komisijos sprendimu dėl dienos socialinės globos skyrimo, asmeniui organizuoja dienos socialinės globos teikimą. </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Su asmeniu, jo tėvais (globėjais, rūpintojais) sudaroma dienos socialinės globos teikimo sutartis. Sutartį pasirašo asmuo arba vienas iš asmens tėvų (globėjų, rūpintojų) ir Šakių socialinių paslaugų centro direktorius ar jo įgaliotas asmuo.</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Asmuo, kuriam paskirta dienos socialinė globa, ir jo tėvai (globėjai, rūpintojai) supažindinami su Centro paslaugų teikimo tvarka ir Centro vidaus tvarkos taisyklėmis.</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dienos socialinė globa teikiama darbo dienomis: pirmadienį – penktadienį nuo 8.00 val. iki 16 val. Vienu metu Centre gali būti teikiamos paslaugos 15 asmenų.</w:t>
      </w:r>
      <w:r>
        <w:rPr>
          <w:rFonts w:ascii="Times New Roman" w:eastAsia="Times New Roman" w:hAnsi="Times New Roman"/>
          <w:color w:val="000000"/>
          <w:sz w:val="24"/>
          <w:szCs w:val="24"/>
          <w:lang w:eastAsia="lt-LT"/>
        </w:rPr>
        <w:br/>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Kiekvieną paslaugų teikimo dieną pildomas asmenų </w:t>
      </w:r>
      <w:r w:rsidR="003A242A" w:rsidRPr="003A242A">
        <w:rPr>
          <w:rFonts w:ascii="Times New Roman" w:eastAsia="Times New Roman" w:hAnsi="Times New Roman"/>
          <w:color w:val="000000"/>
          <w:sz w:val="24"/>
          <w:szCs w:val="24"/>
          <w:lang w:eastAsia="lt-LT"/>
        </w:rPr>
        <w:t>lankomumas</w:t>
      </w:r>
      <w:r w:rsidR="003A242A">
        <w:rPr>
          <w:rFonts w:ascii="Times New Roman" w:eastAsia="Times New Roman" w:hAnsi="Times New Roman"/>
          <w:color w:val="000000"/>
          <w:sz w:val="24"/>
          <w:szCs w:val="24"/>
          <w:lang w:eastAsia="lt-LT"/>
        </w:rPr>
        <w:t>.</w:t>
      </w:r>
    </w:p>
    <w:p w:rsidR="0009415C" w:rsidRPr="003A242A"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sidRPr="003A242A">
        <w:rPr>
          <w:rFonts w:ascii="Times New Roman" w:eastAsia="Times New Roman" w:hAnsi="Times New Roman"/>
          <w:color w:val="000000"/>
          <w:sz w:val="24"/>
          <w:szCs w:val="24"/>
          <w:lang w:eastAsia="lt-LT"/>
        </w:rPr>
        <w:t xml:space="preserve">Per 1 mėnesį nuo paslaugų teikimo pradžios asmeniui, įvertinus poreikį, sudaromas individualus socialinės globos planas (toliau – ISGP). ISGP peržiūrimas, tikslinamas, papildomas ir vertinamas 1 kartą per metus, periodiškai fiksuojant išsikelto tikslo įgyvendinimo pokytį žymint </w:t>
      </w:r>
      <w:r w:rsidRPr="003A242A">
        <w:rPr>
          <w:rFonts w:ascii="Times New Roman" w:eastAsia="Times New Roman" w:hAnsi="Times New Roman"/>
          <w:color w:val="000000"/>
          <w:sz w:val="24"/>
          <w:szCs w:val="24"/>
          <w:lang w:eastAsia="lt-LT"/>
        </w:rPr>
        <w:lastRenderedPageBreak/>
        <w:t>įvykusius pakitimus. Kasmet paslaugų gavėjas pats (arba su darbuotojo pagalba) išsikelia naują tikslą ISGP įgyvendinimui.</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paslaugos teikiamos pagal dienotvarkę.</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Centre, veiklos organizuojamos, atsižvelgiant į asmens fizinius ir dvasinius poreikius, gebėjimus ir galimybes. </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Asmenims, turintiems specialiųjų poreikių, paslaugos teikiamos pasitelkus priemones, padedančias Centro darbuotojams saugiai atlikti kasdienines funkcijas.</w:t>
      </w:r>
    </w:p>
    <w:p w:rsidR="006F4C7D" w:rsidRPr="006F4C7D"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sidRPr="006F4C7D">
        <w:rPr>
          <w:rFonts w:ascii="Times New Roman" w:eastAsia="Times New Roman" w:hAnsi="Times New Roman"/>
          <w:color w:val="000000"/>
          <w:sz w:val="24"/>
          <w:szCs w:val="24"/>
          <w:lang w:eastAsia="lt-LT"/>
        </w:rPr>
        <w:t>Asmenų</w:t>
      </w:r>
      <w:r w:rsidR="006F4C7D" w:rsidRPr="006F4C7D">
        <w:rPr>
          <w:rFonts w:ascii="Times New Roman" w:eastAsia="Times New Roman" w:hAnsi="Times New Roman"/>
          <w:color w:val="000000"/>
          <w:sz w:val="24"/>
          <w:szCs w:val="24"/>
          <w:lang w:eastAsia="lt-LT"/>
        </w:rPr>
        <w:t xml:space="preserve"> maitinimas organizuojamas pagal sudarytą susitarimą su Griškabūdžio gimnazija.</w:t>
      </w:r>
      <w:r w:rsidRPr="006F4C7D">
        <w:rPr>
          <w:rFonts w:ascii="Times New Roman" w:eastAsia="Times New Roman" w:hAnsi="Times New Roman"/>
          <w:color w:val="000000"/>
          <w:sz w:val="24"/>
          <w:szCs w:val="24"/>
          <w:lang w:eastAsia="lt-LT"/>
        </w:rPr>
        <w:t xml:space="preserve"> </w:t>
      </w:r>
    </w:p>
    <w:p w:rsidR="0009415C" w:rsidRPr="006F4C7D" w:rsidRDefault="00EA2679" w:rsidP="006F4C7D">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sidRPr="006F4C7D">
        <w:rPr>
          <w:rFonts w:ascii="Times New Roman" w:eastAsia="Times New Roman" w:hAnsi="Times New Roman"/>
          <w:color w:val="000000"/>
          <w:sz w:val="24"/>
          <w:szCs w:val="24"/>
          <w:lang w:eastAsia="lt-LT"/>
        </w:rPr>
        <w:t xml:space="preserve">Transporto paslauga teikiama pagal </w:t>
      </w:r>
      <w:r w:rsidR="006F4C7D" w:rsidRPr="006F4C7D">
        <w:rPr>
          <w:rFonts w:ascii="Times New Roman" w:eastAsia="Times New Roman" w:hAnsi="Times New Roman"/>
          <w:color w:val="000000"/>
          <w:sz w:val="24"/>
          <w:szCs w:val="24"/>
          <w:lang w:eastAsia="lt-LT"/>
        </w:rPr>
        <w:t>sudarytą susit</w:t>
      </w:r>
      <w:r w:rsidR="006F4C7D">
        <w:rPr>
          <w:rFonts w:ascii="Times New Roman" w:eastAsia="Times New Roman" w:hAnsi="Times New Roman"/>
          <w:color w:val="000000"/>
          <w:sz w:val="24"/>
          <w:szCs w:val="24"/>
          <w:lang w:eastAsia="lt-LT"/>
        </w:rPr>
        <w:t>arimą su Griškabūdžio gimnazija.</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Ryšiai su asmens šeimos nariais palaikomi telefonu, SMS žinutėmis, elektroniniais laiškais, tiesioginiais pokalbiais.</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iškilus problemoms, susijusioms su asmenų sveikatos būklės pakitimais, saugumu ar kitomis aplinkybėmis, apie tai nedelsiant informuojamas vienas iš tėvų (globėjų, rūpintojų) arba kitas asmuo, nurodytas asmens duomenų anketoje.</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pastebėti smurto, prievartos, nepriežiūros, neetiško elgesio atvejai ar minėto pobūdžio asmens / šeimos nario pranešimai užfiksuojami atvejų žurnale .</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Asmens agresyvaus pobūdžio veiksmai registruojami ir aprašomi Centro įvykių fiksavimo žurnale.</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pasiūlymus, pagyrimus, asmens prašymus ir skundus galima pateikti žodžiu, raštu ir E - priemonėmis: paskambinus  telefonu.</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Centras, susidūręs su sudėtingais paslaugų teikimo atvejais, organizuoja atvejo analizės susirinkimus, kuriuose gali dalyvauti asmuo, jo tėvai (globėjai, rūpintojai), asmeniui paslaugas tiekiantys Centro darbuotojai.</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Centre atliekančių praktiką moksleivių ir studentų veiklą reglamentuoja Centro bei mokymo įstaigų sudarytos sutartys.</w:t>
      </w:r>
    </w:p>
    <w:p w:rsidR="0009415C" w:rsidRDefault="00EA2679" w:rsidP="000B2B4B">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Pasikeitus asmens, kuriam teikiama dienos socialinė globa, sveikatos būklei ar socialinėms aplinkybėms, Centras iš naujo vertina asmens socialinės globos  poreikį. Jei reikia keisti paslaugų rūšį, Centras dėl dienos socialinės globos nutraukimo ir kitų ar papildomų paslaugų skyrimo kreipiasi į Savivaldybės administracijos direktoriaus sudarytą Socialinės globos skyrimo komisiją, priimančią sprendimą dėl socialinių globos paslaugų skyrimo ar nutraukimo.</w:t>
      </w:r>
    </w:p>
    <w:p w:rsidR="0009415C" w:rsidRDefault="0009415C">
      <w:pPr>
        <w:spacing w:after="240" w:line="240" w:lineRule="auto"/>
        <w:rPr>
          <w:rFonts w:ascii="Times New Roman" w:eastAsia="Times New Roman" w:hAnsi="Times New Roman"/>
          <w:sz w:val="24"/>
          <w:szCs w:val="24"/>
          <w:lang w:eastAsia="lt-LT"/>
        </w:rPr>
      </w:pPr>
    </w:p>
    <w:p w:rsidR="0009415C" w:rsidRDefault="00EA2679">
      <w:pPr>
        <w:spacing w:after="0" w:line="240" w:lineRule="auto"/>
        <w:ind w:left="102" w:right="106"/>
        <w:jc w:val="center"/>
      </w:pPr>
      <w:r>
        <w:rPr>
          <w:rFonts w:ascii="Times New Roman" w:eastAsia="Times New Roman" w:hAnsi="Times New Roman"/>
          <w:b/>
          <w:bCs/>
          <w:color w:val="000000"/>
          <w:sz w:val="24"/>
          <w:szCs w:val="24"/>
          <w:lang w:eastAsia="lt-LT"/>
        </w:rPr>
        <w:t>IV SKYRIUS</w:t>
      </w:r>
    </w:p>
    <w:p w:rsidR="0009415C" w:rsidRDefault="00EA2679">
      <w:pPr>
        <w:spacing w:before="64" w:after="0" w:line="240" w:lineRule="auto"/>
        <w:jc w:val="center"/>
      </w:pPr>
      <w:r>
        <w:rPr>
          <w:rFonts w:ascii="Times New Roman" w:eastAsia="Times New Roman" w:hAnsi="Times New Roman"/>
          <w:b/>
          <w:bCs/>
          <w:color w:val="000000"/>
          <w:kern w:val="3"/>
          <w:sz w:val="24"/>
          <w:szCs w:val="24"/>
          <w:lang w:eastAsia="lt-LT"/>
        </w:rPr>
        <w:t>ASMENS (ŠEIMOS) TEISĖS IR PAREIGOS</w:t>
      </w:r>
    </w:p>
    <w:p w:rsidR="0009415C" w:rsidRDefault="0009415C">
      <w:pPr>
        <w:spacing w:after="0" w:line="240" w:lineRule="auto"/>
        <w:rPr>
          <w:rFonts w:ascii="Times New Roman" w:eastAsia="Times New Roman" w:hAnsi="Times New Roman"/>
          <w:sz w:val="24"/>
          <w:szCs w:val="24"/>
          <w:lang w:eastAsia="lt-LT"/>
        </w:rPr>
      </w:pPr>
    </w:p>
    <w:p w:rsidR="0009415C" w:rsidRDefault="00EA2679"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Asmuo, jo tėvai (globėjai, rūpintojai), gaunantys dienos socialinės globos paslaugas, turi šias teises:</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25.1. į informacijos ir dokumentų apie asmenį (šeimą) konfidencialumą;</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25.2. būti supažindinti su asmens socialinės globos  poreikio vertinimo išvadomis ir asmens bylos dokumentais;</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25.3. susipažinti su dienos socialinės globos veikla;</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25.4. gauti fiziologinius poreikius ir sveikatos būklę atitinkantį, reikiamos energetinės vertės bei reikiamo kaloringumo maitinimą;</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25.5. ginti savo teises įstatymų nustatyta tvarka.</w:t>
      </w:r>
    </w:p>
    <w:p w:rsidR="0009415C" w:rsidRDefault="00EA2679"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Asmuo, jo tėvai (globėjai, rūpintojai), gaunantys dienos socialinės globos paslaugas, turi šias pareigas:</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26.1. teikti teisingą ir išsamią informaciją, susijusią su asmens (šeimos) poreikio socialinėms paslaugoms ir finansinių galimybių mokėti už socialines paslaugas vertinimu;</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26.2. pranešti apie pokyčius, kurie susiję su paslaugų poreikio nustatymu ir finansinėmis galimybėmis mokėti už dienos socialines paslaugas, laikytis mokėjimo už teikiamas socialines paslaugas sutarties sąlygų bei Centro nustatytų vidaus tvarkos taisyklių;</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26.3. užtikrinti, kad į Centrą atvykstantis asmuo būtų sveikas (nejaustų jokių ligai būdingų simptomų: viduriavimas, vėmimas, gerklės skausmas, sloga, karščiavimas ar panašiai), švarus, tvarkingas, dėvėtų švarią ir patogią,  atitinkančią oro sąlygas aprangą, avalynę bei turėtų pakaitinę aprangą ir avalynę.</w:t>
      </w:r>
    </w:p>
    <w:p w:rsidR="0009415C" w:rsidRDefault="00EA2679"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Asmeniui draudžiama:</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27.1. triukšmauti, keiktis, įžeidinėti kitus Centro paslaugomis besinaudojančius asmenis, Centro darbuotojus, svečius ir kt. asmenis.</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27.2. Centre vartoti alkoholinius gėrimus, narkotines/psichotropines medžiagas.</w:t>
      </w:r>
    </w:p>
    <w:p w:rsidR="0009415C" w:rsidRDefault="0009415C">
      <w:pPr>
        <w:spacing w:after="0" w:line="240" w:lineRule="auto"/>
        <w:ind w:left="386" w:right="108"/>
        <w:rPr>
          <w:rFonts w:ascii="Times New Roman" w:eastAsia="Times New Roman" w:hAnsi="Times New Roman"/>
          <w:sz w:val="24"/>
          <w:szCs w:val="24"/>
          <w:lang w:eastAsia="lt-LT"/>
        </w:rPr>
      </w:pPr>
    </w:p>
    <w:p w:rsidR="0009415C" w:rsidRDefault="0009415C">
      <w:pPr>
        <w:spacing w:after="0" w:line="240" w:lineRule="auto"/>
        <w:ind w:right="839"/>
        <w:jc w:val="center"/>
        <w:rPr>
          <w:rFonts w:ascii="Times New Roman" w:eastAsia="Times New Roman" w:hAnsi="Times New Roman"/>
          <w:b/>
          <w:bCs/>
          <w:color w:val="000000"/>
          <w:kern w:val="3"/>
          <w:sz w:val="24"/>
          <w:szCs w:val="24"/>
          <w:lang w:eastAsia="lt-LT"/>
        </w:rPr>
      </w:pPr>
    </w:p>
    <w:p w:rsidR="0009415C" w:rsidRDefault="00EA2679">
      <w:pPr>
        <w:spacing w:after="0" w:line="240" w:lineRule="auto"/>
        <w:ind w:right="839"/>
        <w:jc w:val="center"/>
      </w:pPr>
      <w:r>
        <w:rPr>
          <w:rFonts w:ascii="Times New Roman" w:eastAsia="Times New Roman" w:hAnsi="Times New Roman"/>
          <w:b/>
          <w:bCs/>
          <w:color w:val="000000"/>
          <w:kern w:val="3"/>
          <w:sz w:val="24"/>
          <w:szCs w:val="24"/>
          <w:lang w:eastAsia="lt-LT"/>
        </w:rPr>
        <w:t>V SKYRIUS </w:t>
      </w:r>
    </w:p>
    <w:p w:rsidR="0009415C" w:rsidRDefault="00EA2679">
      <w:pPr>
        <w:spacing w:after="0" w:line="240" w:lineRule="auto"/>
        <w:ind w:right="839"/>
        <w:jc w:val="center"/>
      </w:pPr>
      <w:r>
        <w:rPr>
          <w:rFonts w:ascii="Times New Roman" w:eastAsia="Times New Roman" w:hAnsi="Times New Roman"/>
          <w:b/>
          <w:bCs/>
          <w:color w:val="000000"/>
          <w:kern w:val="3"/>
          <w:sz w:val="24"/>
          <w:szCs w:val="24"/>
          <w:lang w:eastAsia="lt-LT"/>
        </w:rPr>
        <w:t>MOKĖJIMAS UŽ DIENOS SOCIALINĖS GLOBOS PASLAUGAS</w:t>
      </w:r>
    </w:p>
    <w:p w:rsidR="0009415C" w:rsidRDefault="0009415C">
      <w:pPr>
        <w:spacing w:after="0" w:line="240" w:lineRule="auto"/>
        <w:rPr>
          <w:rFonts w:ascii="Times New Roman" w:eastAsia="Times New Roman" w:hAnsi="Times New Roman"/>
          <w:sz w:val="24"/>
          <w:szCs w:val="24"/>
          <w:lang w:eastAsia="lt-LT"/>
        </w:rPr>
      </w:pPr>
    </w:p>
    <w:p w:rsidR="0009415C" w:rsidRDefault="00EA2679" w:rsidP="003A242A">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Mokėjimo už paslaugas tvarką nustato Šakių rajono tarybos sprendimu nustatytas mokėjimo už socialines paslaugas tvarkos aprašas.</w:t>
      </w:r>
    </w:p>
    <w:p w:rsidR="003A242A" w:rsidRPr="003A242A" w:rsidRDefault="003A242A" w:rsidP="003A242A">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sidRPr="003A242A">
        <w:rPr>
          <w:rFonts w:ascii="Times New Roman" w:hAnsi="Times New Roman"/>
          <w:sz w:val="24"/>
          <w:szCs w:val="24"/>
        </w:rPr>
        <w:t>Pasikeitus asmenų finansinėms galimybėms mokėti už paslaugą, Centras ne vėliau</w:t>
      </w:r>
      <w:r w:rsidR="00250102">
        <w:rPr>
          <w:rFonts w:ascii="Times New Roman" w:hAnsi="Times New Roman"/>
          <w:sz w:val="24"/>
          <w:szCs w:val="24"/>
        </w:rPr>
        <w:t xml:space="preserve"> </w:t>
      </w:r>
      <w:r w:rsidRPr="003A242A">
        <w:rPr>
          <w:rFonts w:ascii="Times New Roman" w:hAnsi="Times New Roman"/>
          <w:sz w:val="24"/>
          <w:szCs w:val="24"/>
        </w:rPr>
        <w:t>kaip per 3 mėnesius nuo šių pasikeitimų datos iš naujo vertina asmens (šeimos) finansines</w:t>
      </w:r>
      <w:r w:rsidR="00250102">
        <w:rPr>
          <w:rFonts w:ascii="Times New Roman" w:hAnsi="Times New Roman"/>
          <w:sz w:val="24"/>
          <w:szCs w:val="24"/>
        </w:rPr>
        <w:t xml:space="preserve"> </w:t>
      </w:r>
      <w:r w:rsidRPr="003A242A">
        <w:rPr>
          <w:rFonts w:ascii="Times New Roman" w:hAnsi="Times New Roman"/>
          <w:sz w:val="24"/>
          <w:szCs w:val="24"/>
        </w:rPr>
        <w:t>galimybes, iš naujo nustato asmens už paslaugą mokamą dydį ir parengia sutartį arba</w:t>
      </w:r>
      <w:r w:rsidR="00250102">
        <w:rPr>
          <w:rFonts w:ascii="Times New Roman" w:hAnsi="Times New Roman"/>
          <w:sz w:val="24"/>
          <w:szCs w:val="24"/>
        </w:rPr>
        <w:t xml:space="preserve"> </w:t>
      </w:r>
      <w:r w:rsidRPr="003A242A">
        <w:rPr>
          <w:rFonts w:ascii="Times New Roman" w:hAnsi="Times New Roman"/>
          <w:sz w:val="24"/>
          <w:szCs w:val="24"/>
        </w:rPr>
        <w:t>susitarimą</w:t>
      </w:r>
      <w:r w:rsidR="00250102">
        <w:rPr>
          <w:rFonts w:ascii="Times New Roman" w:hAnsi="Times New Roman"/>
          <w:sz w:val="24"/>
          <w:szCs w:val="24"/>
        </w:rPr>
        <w:t xml:space="preserve"> </w:t>
      </w:r>
      <w:r w:rsidRPr="003A242A">
        <w:rPr>
          <w:rFonts w:ascii="Times New Roman" w:hAnsi="Times New Roman"/>
          <w:sz w:val="24"/>
          <w:szCs w:val="24"/>
        </w:rPr>
        <w:t xml:space="preserve">dėl sutarties pakeitimo. Perskaičiavus finansines galimybes asmenys </w:t>
      </w:r>
      <w:r w:rsidR="00250102">
        <w:rPr>
          <w:rFonts w:ascii="Times New Roman" w:hAnsi="Times New Roman"/>
          <w:sz w:val="24"/>
          <w:szCs w:val="24"/>
        </w:rPr>
        <w:t xml:space="preserve">ar </w:t>
      </w:r>
      <w:r w:rsidRPr="003A242A">
        <w:rPr>
          <w:rFonts w:ascii="Times New Roman" w:hAnsi="Times New Roman"/>
          <w:sz w:val="24"/>
          <w:szCs w:val="24"/>
        </w:rPr>
        <w:t>jo tėvai, rūpintojai,</w:t>
      </w:r>
      <w:r w:rsidR="00250102">
        <w:rPr>
          <w:rFonts w:ascii="Times New Roman" w:hAnsi="Times New Roman"/>
          <w:sz w:val="24"/>
          <w:szCs w:val="24"/>
        </w:rPr>
        <w:t xml:space="preserve"> </w:t>
      </w:r>
      <w:r w:rsidRPr="003A242A">
        <w:rPr>
          <w:rFonts w:ascii="Times New Roman" w:hAnsi="Times New Roman"/>
          <w:sz w:val="24"/>
          <w:szCs w:val="24"/>
        </w:rPr>
        <w:t>globėjai už suteiktas paslaugas moka nuo mėnesio, per kurį pasikeitė asmens mokėjimo už paslaugą</w:t>
      </w:r>
      <w:r w:rsidR="00250102">
        <w:rPr>
          <w:rFonts w:ascii="Times New Roman" w:hAnsi="Times New Roman"/>
          <w:sz w:val="24"/>
          <w:szCs w:val="24"/>
        </w:rPr>
        <w:t xml:space="preserve"> </w:t>
      </w:r>
      <w:r w:rsidRPr="003A242A">
        <w:rPr>
          <w:rFonts w:ascii="Times New Roman" w:hAnsi="Times New Roman"/>
          <w:sz w:val="24"/>
          <w:szCs w:val="24"/>
        </w:rPr>
        <w:t>dydis.</w:t>
      </w:r>
    </w:p>
    <w:p w:rsidR="0009415C" w:rsidRDefault="0009415C" w:rsidP="003A242A">
      <w:pPr>
        <w:spacing w:after="0" w:line="240" w:lineRule="auto"/>
        <w:ind w:firstLine="720"/>
        <w:jc w:val="both"/>
        <w:rPr>
          <w:rFonts w:ascii="Times New Roman" w:eastAsia="Times New Roman" w:hAnsi="Times New Roman"/>
          <w:color w:val="000000"/>
          <w:sz w:val="24"/>
          <w:szCs w:val="24"/>
          <w:lang w:eastAsia="lt-LT"/>
        </w:rPr>
      </w:pPr>
      <w:bookmarkStart w:id="0" w:name="_GoBack"/>
      <w:bookmarkEnd w:id="0"/>
    </w:p>
    <w:p w:rsidR="0009415C" w:rsidRDefault="0009415C">
      <w:pPr>
        <w:spacing w:after="0" w:line="240" w:lineRule="auto"/>
        <w:rPr>
          <w:rFonts w:ascii="Times New Roman" w:eastAsia="Times New Roman" w:hAnsi="Times New Roman"/>
          <w:sz w:val="24"/>
          <w:szCs w:val="24"/>
          <w:lang w:eastAsia="lt-LT"/>
        </w:rPr>
      </w:pPr>
    </w:p>
    <w:p w:rsidR="0009415C" w:rsidRDefault="00EA2679">
      <w:pPr>
        <w:spacing w:after="0" w:line="240" w:lineRule="auto"/>
        <w:jc w:val="center"/>
      </w:pPr>
      <w:r>
        <w:rPr>
          <w:rFonts w:ascii="Times New Roman" w:eastAsia="Times New Roman" w:hAnsi="Times New Roman"/>
          <w:b/>
          <w:bCs/>
          <w:color w:val="000000"/>
          <w:kern w:val="3"/>
          <w:sz w:val="24"/>
          <w:szCs w:val="24"/>
          <w:lang w:eastAsia="lt-LT"/>
        </w:rPr>
        <w:t>VI SKYRIUS </w:t>
      </w:r>
    </w:p>
    <w:p w:rsidR="0009415C" w:rsidRDefault="00EA2679">
      <w:pPr>
        <w:spacing w:after="0" w:line="240" w:lineRule="auto"/>
        <w:jc w:val="center"/>
        <w:rPr>
          <w:rFonts w:ascii="Times New Roman" w:eastAsia="Times New Roman" w:hAnsi="Times New Roman"/>
          <w:b/>
          <w:bCs/>
          <w:color w:val="000000"/>
          <w:kern w:val="3"/>
          <w:sz w:val="24"/>
          <w:szCs w:val="24"/>
          <w:lang w:eastAsia="lt-LT"/>
        </w:rPr>
      </w:pPr>
      <w:r>
        <w:rPr>
          <w:rFonts w:ascii="Times New Roman" w:eastAsia="Times New Roman" w:hAnsi="Times New Roman"/>
          <w:b/>
          <w:bCs/>
          <w:color w:val="000000"/>
          <w:kern w:val="3"/>
          <w:sz w:val="24"/>
          <w:szCs w:val="24"/>
          <w:lang w:eastAsia="lt-LT"/>
        </w:rPr>
        <w:t xml:space="preserve">DIENOS SOCIALINĖS GLOBOS TEIKIMO </w:t>
      </w:r>
      <w:r w:rsidR="00250102">
        <w:rPr>
          <w:rFonts w:ascii="Times New Roman" w:eastAsia="Times New Roman" w:hAnsi="Times New Roman"/>
          <w:b/>
          <w:bCs/>
          <w:color w:val="000000"/>
          <w:kern w:val="3"/>
          <w:sz w:val="24"/>
          <w:szCs w:val="24"/>
          <w:lang w:eastAsia="lt-LT"/>
        </w:rPr>
        <w:t xml:space="preserve">SUSTABDYMAS IR </w:t>
      </w:r>
      <w:r>
        <w:rPr>
          <w:rFonts w:ascii="Times New Roman" w:eastAsia="Times New Roman" w:hAnsi="Times New Roman"/>
          <w:b/>
          <w:bCs/>
          <w:color w:val="000000"/>
          <w:kern w:val="3"/>
          <w:sz w:val="24"/>
          <w:szCs w:val="24"/>
          <w:lang w:eastAsia="lt-LT"/>
        </w:rPr>
        <w:t>NUTRAUKIMAS</w:t>
      </w:r>
    </w:p>
    <w:p w:rsidR="0009415C" w:rsidRDefault="0009415C">
      <w:pPr>
        <w:spacing w:after="0" w:line="240" w:lineRule="auto"/>
        <w:jc w:val="center"/>
      </w:pPr>
    </w:p>
    <w:p w:rsidR="0009415C" w:rsidRDefault="0009415C">
      <w:pPr>
        <w:spacing w:after="0" w:line="240" w:lineRule="auto"/>
        <w:rPr>
          <w:rFonts w:ascii="Times New Roman" w:eastAsia="Times New Roman" w:hAnsi="Times New Roman"/>
          <w:sz w:val="24"/>
          <w:szCs w:val="24"/>
          <w:lang w:eastAsia="lt-LT"/>
        </w:rPr>
      </w:pPr>
    </w:p>
    <w:p w:rsidR="00250102" w:rsidRPr="00250102" w:rsidRDefault="00250102"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Paslaugų </w:t>
      </w:r>
      <w:r w:rsidRPr="00250102">
        <w:rPr>
          <w:rFonts w:ascii="Times New Roman" w:eastAsia="Times New Roman" w:hAnsi="Times New Roman"/>
          <w:color w:val="000000"/>
          <w:sz w:val="24"/>
          <w:szCs w:val="24"/>
          <w:lang w:eastAsia="lt-LT"/>
        </w:rPr>
        <w:t>t</w:t>
      </w:r>
      <w:r w:rsidRPr="00250102">
        <w:rPr>
          <w:rFonts w:ascii="Times New Roman" w:hAnsi="Times New Roman"/>
          <w:sz w:val="24"/>
          <w:szCs w:val="24"/>
        </w:rPr>
        <w:t>eikimas</w:t>
      </w:r>
      <w:r>
        <w:rPr>
          <w:rFonts w:ascii="Times New Roman" w:hAnsi="Times New Roman"/>
          <w:sz w:val="24"/>
          <w:szCs w:val="24"/>
        </w:rPr>
        <w:t xml:space="preserve"> </w:t>
      </w:r>
      <w:r w:rsidRPr="00250102">
        <w:rPr>
          <w:rFonts w:ascii="Times New Roman" w:hAnsi="Times New Roman"/>
          <w:sz w:val="24"/>
          <w:szCs w:val="24"/>
        </w:rPr>
        <w:t>sustabdomas arba nutraukiamas savivaldybės tarybos</w:t>
      </w:r>
      <w:r w:rsidRPr="00250102">
        <w:rPr>
          <w:rFonts w:ascii="Times New Roman" w:hAnsi="Times New Roman"/>
          <w:sz w:val="24"/>
          <w:szCs w:val="24"/>
        </w:rPr>
        <w:br/>
        <w:t>patvirtintu asmens (šeimos) socialinių paslaugų poreikio nustatymo ir skyrimo tvarkos aprašu.</w:t>
      </w:r>
    </w:p>
    <w:p w:rsidR="00250102" w:rsidRPr="00250102" w:rsidRDefault="00250102"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sidRPr="00250102">
        <w:rPr>
          <w:rFonts w:ascii="Times New Roman" w:hAnsi="Times New Roman"/>
          <w:sz w:val="24"/>
          <w:szCs w:val="24"/>
        </w:rPr>
        <w:t>Sprendimą dėl paslaugų papildymo, pakeitimo, sustabdymo,</w:t>
      </w:r>
      <w:r w:rsidRPr="00250102">
        <w:rPr>
          <w:rFonts w:ascii="Times New Roman" w:hAnsi="Times New Roman"/>
          <w:sz w:val="24"/>
          <w:szCs w:val="24"/>
        </w:rPr>
        <w:br/>
        <w:t xml:space="preserve">atnaujinimo, nutraukimo, socialinių paslaugų, teikimo laikotarpiu priima </w:t>
      </w:r>
      <w:r>
        <w:rPr>
          <w:rFonts w:ascii="Times New Roman" w:hAnsi="Times New Roman"/>
          <w:sz w:val="24"/>
          <w:szCs w:val="24"/>
        </w:rPr>
        <w:t xml:space="preserve">įstaigos </w:t>
      </w:r>
      <w:r w:rsidRPr="00250102">
        <w:rPr>
          <w:rFonts w:ascii="Times New Roman" w:hAnsi="Times New Roman"/>
          <w:sz w:val="24"/>
          <w:szCs w:val="24"/>
        </w:rPr>
        <w:t xml:space="preserve"> direktorius ar jo</w:t>
      </w:r>
      <w:r>
        <w:rPr>
          <w:rFonts w:ascii="Times New Roman" w:hAnsi="Times New Roman"/>
          <w:sz w:val="24"/>
          <w:szCs w:val="24"/>
        </w:rPr>
        <w:t xml:space="preserve"> </w:t>
      </w:r>
      <w:r w:rsidRPr="00250102">
        <w:rPr>
          <w:rFonts w:ascii="Times New Roman" w:hAnsi="Times New Roman"/>
          <w:sz w:val="24"/>
          <w:szCs w:val="24"/>
        </w:rPr>
        <w:t>įgaliotas asmuo</w:t>
      </w:r>
      <w:r>
        <w:rPr>
          <w:rFonts w:ascii="Times New Roman" w:hAnsi="Times New Roman"/>
          <w:sz w:val="24"/>
          <w:szCs w:val="24"/>
        </w:rPr>
        <w:t>.</w:t>
      </w:r>
    </w:p>
    <w:p w:rsidR="00250102" w:rsidRPr="00250102" w:rsidRDefault="00250102"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hAnsi="Times New Roman"/>
          <w:sz w:val="24"/>
          <w:szCs w:val="24"/>
        </w:rPr>
        <w:t>Asmeniui laikinai</w:t>
      </w:r>
      <w:r w:rsidRPr="00250102">
        <w:rPr>
          <w:rFonts w:ascii="Times New Roman" w:hAnsi="Times New Roman"/>
          <w:sz w:val="24"/>
          <w:szCs w:val="24"/>
        </w:rPr>
        <w:t xml:space="preserve"> išvykus į gydymosi stacionarią įstaigą, </w:t>
      </w:r>
      <w:r>
        <w:rPr>
          <w:rFonts w:ascii="Times New Roman" w:hAnsi="Times New Roman"/>
          <w:sz w:val="24"/>
          <w:szCs w:val="24"/>
        </w:rPr>
        <w:t xml:space="preserve">asmuo ar </w:t>
      </w:r>
      <w:r w:rsidRPr="00250102">
        <w:rPr>
          <w:rFonts w:ascii="Times New Roman" w:hAnsi="Times New Roman"/>
          <w:sz w:val="24"/>
          <w:szCs w:val="24"/>
        </w:rPr>
        <w:t>jo tėvai,</w:t>
      </w:r>
      <w:r w:rsidRPr="00250102">
        <w:rPr>
          <w:rFonts w:ascii="Times New Roman" w:hAnsi="Times New Roman"/>
          <w:sz w:val="24"/>
          <w:szCs w:val="24"/>
        </w:rPr>
        <w:br/>
      </w:r>
      <w:r>
        <w:rPr>
          <w:rFonts w:ascii="Times New Roman" w:hAnsi="Times New Roman"/>
          <w:sz w:val="24"/>
          <w:szCs w:val="24"/>
        </w:rPr>
        <w:t>globėjai, rūpintojai</w:t>
      </w:r>
      <w:r w:rsidRPr="00250102">
        <w:rPr>
          <w:rFonts w:ascii="Times New Roman" w:hAnsi="Times New Roman"/>
          <w:sz w:val="24"/>
          <w:szCs w:val="24"/>
        </w:rPr>
        <w:t xml:space="preserve"> turi informuoti žodžiu arba raštu </w:t>
      </w:r>
      <w:r>
        <w:rPr>
          <w:rFonts w:ascii="Times New Roman" w:hAnsi="Times New Roman"/>
          <w:sz w:val="24"/>
          <w:szCs w:val="24"/>
        </w:rPr>
        <w:t>Šakių socialinių paslaugų centrą</w:t>
      </w:r>
      <w:r w:rsidRPr="00250102">
        <w:rPr>
          <w:rFonts w:ascii="Times New Roman" w:hAnsi="Times New Roman"/>
          <w:sz w:val="24"/>
          <w:szCs w:val="24"/>
        </w:rPr>
        <w:t xml:space="preserve">. Tuo laikotarpiu </w:t>
      </w:r>
      <w:r>
        <w:rPr>
          <w:rFonts w:ascii="Times New Roman" w:hAnsi="Times New Roman"/>
          <w:sz w:val="24"/>
          <w:szCs w:val="24"/>
        </w:rPr>
        <w:t>dienos socialinės globos paslaugos</w:t>
      </w:r>
      <w:r w:rsidRPr="00250102">
        <w:rPr>
          <w:rFonts w:ascii="Times New Roman" w:hAnsi="Times New Roman"/>
          <w:sz w:val="24"/>
          <w:szCs w:val="24"/>
        </w:rPr>
        <w:t xml:space="preserve"> laikinai</w:t>
      </w:r>
      <w:r w:rsidRPr="00250102">
        <w:rPr>
          <w:rFonts w:ascii="Times New Roman" w:hAnsi="Times New Roman"/>
          <w:sz w:val="24"/>
          <w:szCs w:val="24"/>
        </w:rPr>
        <w:br/>
      </w:r>
      <w:r>
        <w:rPr>
          <w:rFonts w:ascii="Times New Roman" w:hAnsi="Times New Roman"/>
          <w:sz w:val="24"/>
          <w:szCs w:val="24"/>
        </w:rPr>
        <w:t xml:space="preserve">sustabdomos </w:t>
      </w:r>
      <w:r w:rsidRPr="00250102">
        <w:rPr>
          <w:rFonts w:ascii="Times New Roman" w:hAnsi="Times New Roman"/>
          <w:sz w:val="24"/>
          <w:szCs w:val="24"/>
        </w:rPr>
        <w:t xml:space="preserve"> </w:t>
      </w:r>
      <w:r>
        <w:rPr>
          <w:rFonts w:ascii="Times New Roman" w:hAnsi="Times New Roman"/>
          <w:sz w:val="24"/>
          <w:szCs w:val="24"/>
        </w:rPr>
        <w:t>įstaigos</w:t>
      </w:r>
      <w:r w:rsidRPr="00250102">
        <w:rPr>
          <w:rFonts w:ascii="Times New Roman" w:hAnsi="Times New Roman"/>
          <w:sz w:val="24"/>
          <w:szCs w:val="24"/>
        </w:rPr>
        <w:t xml:space="preserve"> direktoriaus įsakymu</w:t>
      </w:r>
      <w:r>
        <w:rPr>
          <w:rFonts w:ascii="Times New Roman" w:hAnsi="Times New Roman"/>
          <w:sz w:val="24"/>
          <w:szCs w:val="24"/>
        </w:rPr>
        <w:t>.</w:t>
      </w:r>
    </w:p>
    <w:p w:rsidR="0009415C" w:rsidRDefault="00EA2679" w:rsidP="00250102">
      <w:pPr>
        <w:numPr>
          <w:ilvl w:val="0"/>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Paslaugų teikimas, gavus informaciją, Centre nutraukiamas:</w:t>
      </w:r>
    </w:p>
    <w:p w:rsidR="0009415C" w:rsidRDefault="00250102"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33.1.. </w:t>
      </w:r>
      <w:r w:rsidR="00EA2679">
        <w:rPr>
          <w:rFonts w:ascii="Times New Roman" w:eastAsia="Times New Roman" w:hAnsi="Times New Roman"/>
          <w:color w:val="000000"/>
          <w:sz w:val="24"/>
          <w:szCs w:val="24"/>
          <w:lang w:eastAsia="lt-LT"/>
        </w:rPr>
        <w:t>asmeniui ar jo globėjui, rūpintojui pateikus raštišką prašymą;</w:t>
      </w:r>
    </w:p>
    <w:p w:rsidR="0009415C" w:rsidRDefault="00250102"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33.2</w:t>
      </w:r>
      <w:r w:rsidR="00EA2679">
        <w:rPr>
          <w:rFonts w:ascii="Times New Roman" w:eastAsia="Times New Roman" w:hAnsi="Times New Roman"/>
          <w:color w:val="000000"/>
          <w:sz w:val="24"/>
          <w:szCs w:val="24"/>
          <w:lang w:eastAsia="lt-LT"/>
        </w:rPr>
        <w:t>. asmeniui mirus;</w:t>
      </w:r>
    </w:p>
    <w:p w:rsidR="0009415C" w:rsidRDefault="00250102"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33.3</w:t>
      </w:r>
      <w:r w:rsidR="00EA2679">
        <w:rPr>
          <w:rFonts w:ascii="Times New Roman" w:eastAsia="Times New Roman" w:hAnsi="Times New Roman"/>
          <w:color w:val="000000"/>
          <w:sz w:val="24"/>
          <w:szCs w:val="24"/>
          <w:lang w:eastAsia="lt-LT"/>
        </w:rPr>
        <w:t>. asmeniui išvykus į kitą savivaldybę;</w:t>
      </w:r>
    </w:p>
    <w:p w:rsidR="0009415C" w:rsidRDefault="00250102"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33.4</w:t>
      </w:r>
      <w:r w:rsidR="00EA2679">
        <w:rPr>
          <w:rFonts w:ascii="Times New Roman" w:eastAsia="Times New Roman" w:hAnsi="Times New Roman"/>
          <w:color w:val="000000"/>
          <w:sz w:val="24"/>
          <w:szCs w:val="24"/>
          <w:lang w:eastAsia="lt-LT"/>
        </w:rPr>
        <w:t>. asmeniui pažeidus sutarties sąlygas.</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4</w:t>
      </w:r>
      <w:r>
        <w:rPr>
          <w:rFonts w:ascii="Times New Roman" w:eastAsia="Times New Roman" w:hAnsi="Times New Roman"/>
          <w:color w:val="000000"/>
          <w:sz w:val="24"/>
          <w:szCs w:val="24"/>
          <w:lang w:eastAsia="lt-LT"/>
        </w:rPr>
        <w:t>. Kitais atvejais, nenumatytais šio Tvarkos aprašo 30 punkte, sprendimą dėl paslaugos teikimo nutraukimo priima Šakių rajono Savivaldybės administracijos Socialinės globos skyrimo komisija, gavusi Centro informaciją apie aplinkybes, sąlygojančias paslaugų teikimo nutraukimą.</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5</w:t>
      </w:r>
      <w:r>
        <w:rPr>
          <w:rFonts w:ascii="Times New Roman" w:eastAsia="Times New Roman" w:hAnsi="Times New Roman"/>
          <w:color w:val="000000"/>
          <w:sz w:val="24"/>
          <w:szCs w:val="24"/>
          <w:lang w:eastAsia="lt-LT"/>
        </w:rPr>
        <w:t>. Nutraukus sutartį, asmuo ar jo globėjai, rūpintojai už gautas paslaugas privalo visiškai atsiskaityti per 5 darbo dienas.</w:t>
      </w:r>
    </w:p>
    <w:p w:rsidR="0009415C" w:rsidRDefault="0009415C">
      <w:pPr>
        <w:spacing w:after="240" w:line="240" w:lineRule="auto"/>
        <w:rPr>
          <w:rFonts w:ascii="Times New Roman" w:eastAsia="Times New Roman" w:hAnsi="Times New Roman"/>
          <w:sz w:val="24"/>
          <w:szCs w:val="24"/>
          <w:lang w:eastAsia="lt-LT"/>
        </w:rPr>
      </w:pPr>
    </w:p>
    <w:p w:rsidR="0009415C" w:rsidRDefault="00EA2679">
      <w:pPr>
        <w:spacing w:after="0" w:line="240" w:lineRule="auto"/>
        <w:ind w:left="102" w:right="115"/>
        <w:jc w:val="center"/>
      </w:pPr>
      <w:r>
        <w:rPr>
          <w:rFonts w:ascii="Times New Roman" w:eastAsia="Times New Roman" w:hAnsi="Times New Roman"/>
          <w:b/>
          <w:bCs/>
          <w:color w:val="000000"/>
          <w:sz w:val="24"/>
          <w:szCs w:val="24"/>
          <w:lang w:eastAsia="lt-LT"/>
        </w:rPr>
        <w:lastRenderedPageBreak/>
        <w:t>VII SKYRIUS</w:t>
      </w:r>
      <w:r>
        <w:rPr>
          <w:rFonts w:ascii="Times New Roman" w:eastAsia="Times New Roman" w:hAnsi="Times New Roman"/>
          <w:color w:val="000000"/>
          <w:lang w:eastAsia="lt-LT"/>
        </w:rPr>
        <w:t> </w:t>
      </w:r>
    </w:p>
    <w:p w:rsidR="0009415C" w:rsidRDefault="00EA2679">
      <w:pPr>
        <w:spacing w:before="68" w:after="0" w:line="240" w:lineRule="auto"/>
        <w:jc w:val="center"/>
      </w:pPr>
      <w:r>
        <w:rPr>
          <w:rFonts w:ascii="Times New Roman" w:eastAsia="Times New Roman" w:hAnsi="Times New Roman"/>
          <w:b/>
          <w:bCs/>
          <w:color w:val="000000"/>
          <w:kern w:val="3"/>
          <w:sz w:val="24"/>
          <w:szCs w:val="24"/>
          <w:lang w:eastAsia="lt-LT"/>
        </w:rPr>
        <w:t>BAIGIAMOSIOS NUOSTATOS</w:t>
      </w:r>
    </w:p>
    <w:p w:rsidR="0009415C" w:rsidRDefault="0009415C">
      <w:pPr>
        <w:spacing w:after="0" w:line="240" w:lineRule="auto"/>
        <w:rPr>
          <w:rFonts w:ascii="Times New Roman" w:eastAsia="Times New Roman" w:hAnsi="Times New Roman"/>
          <w:sz w:val="24"/>
          <w:szCs w:val="24"/>
          <w:lang w:eastAsia="lt-LT"/>
        </w:rPr>
      </w:pP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6</w:t>
      </w:r>
      <w:r>
        <w:rPr>
          <w:rFonts w:ascii="Times New Roman" w:eastAsia="Times New Roman" w:hAnsi="Times New Roman"/>
          <w:color w:val="000000"/>
          <w:sz w:val="24"/>
          <w:szCs w:val="24"/>
          <w:lang w:eastAsia="lt-LT"/>
        </w:rPr>
        <w:t>.  Centras atsako už kokybišką paslaugų teikimą.</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7</w:t>
      </w:r>
      <w:r>
        <w:rPr>
          <w:rFonts w:ascii="Times New Roman" w:eastAsia="Times New Roman" w:hAnsi="Times New Roman"/>
          <w:color w:val="000000"/>
          <w:sz w:val="24"/>
          <w:szCs w:val="24"/>
          <w:lang w:eastAsia="lt-LT"/>
        </w:rPr>
        <w:t>. Centre teikiamos dienos socialinės globos paslaugos orientuotos į paslaugų gavėjų poreikius, savarankiškumo ugdymą, nuolatinę pažangą, tobulėjimą  bei visapusišką įtraukimą į visuomenę.</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8</w:t>
      </w:r>
      <w:r>
        <w:rPr>
          <w:rFonts w:ascii="Times New Roman" w:eastAsia="Times New Roman" w:hAnsi="Times New Roman"/>
          <w:color w:val="000000"/>
          <w:sz w:val="24"/>
          <w:szCs w:val="24"/>
          <w:lang w:eastAsia="lt-LT"/>
        </w:rPr>
        <w:t xml:space="preserve">. Centras savo veiklą viešina: Šakių socialinių paslaugų centro internetiniame puslapyje, </w:t>
      </w:r>
      <w:proofErr w:type="spellStart"/>
      <w:r>
        <w:rPr>
          <w:rFonts w:ascii="Times New Roman" w:eastAsia="Times New Roman" w:hAnsi="Times New Roman"/>
          <w:color w:val="000000"/>
          <w:sz w:val="24"/>
          <w:szCs w:val="24"/>
          <w:lang w:eastAsia="lt-LT"/>
        </w:rPr>
        <w:t>Facebook</w:t>
      </w:r>
      <w:proofErr w:type="spellEnd"/>
      <w:r>
        <w:rPr>
          <w:rFonts w:ascii="Times New Roman" w:eastAsia="Times New Roman" w:hAnsi="Times New Roman"/>
          <w:color w:val="000000"/>
          <w:sz w:val="24"/>
          <w:szCs w:val="24"/>
          <w:lang w:eastAsia="lt-LT"/>
        </w:rPr>
        <w:t xml:space="preserve"> paskyroje, rajono spaudoje. </w:t>
      </w:r>
    </w:p>
    <w:p w:rsidR="0009415C" w:rsidRDefault="00EA2679" w:rsidP="00250102">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250102">
        <w:rPr>
          <w:rFonts w:ascii="Times New Roman" w:eastAsia="Times New Roman" w:hAnsi="Times New Roman"/>
          <w:color w:val="000000"/>
          <w:sz w:val="24"/>
          <w:szCs w:val="24"/>
          <w:lang w:eastAsia="lt-LT"/>
        </w:rPr>
        <w:t>9</w:t>
      </w:r>
      <w:r>
        <w:rPr>
          <w:rFonts w:ascii="Times New Roman" w:eastAsia="Times New Roman" w:hAnsi="Times New Roman"/>
          <w:color w:val="000000"/>
          <w:sz w:val="24"/>
          <w:szCs w:val="24"/>
          <w:lang w:eastAsia="lt-LT"/>
        </w:rPr>
        <w:t>. Centras už praėjusių biudžetinių metų paslaugų teikimą kiekvienais metais iki sausio 30 d. atsiskaito Šakių rajono Savivaldybės administracijos Socialinės paramos skyriui pateikdamas ataskaitą.</w:t>
      </w:r>
    </w:p>
    <w:p w:rsidR="0009415C" w:rsidRDefault="0009415C">
      <w:pPr>
        <w:spacing w:after="0" w:line="240" w:lineRule="auto"/>
        <w:rPr>
          <w:rFonts w:ascii="Times New Roman" w:eastAsia="Times New Roman" w:hAnsi="Times New Roman"/>
          <w:sz w:val="24"/>
          <w:szCs w:val="24"/>
          <w:lang w:eastAsia="lt-LT"/>
        </w:rPr>
      </w:pPr>
    </w:p>
    <w:p w:rsidR="0009415C" w:rsidRDefault="00EA2679">
      <w:pPr>
        <w:spacing w:before="1" w:after="0" w:line="240" w:lineRule="auto"/>
        <w:ind w:right="109"/>
        <w:jc w:val="both"/>
      </w:pPr>
      <w:r>
        <w:rPr>
          <w:rFonts w:ascii="Times New Roman" w:eastAsia="Times New Roman" w:hAnsi="Times New Roman"/>
          <w:color w:val="000000"/>
          <w:sz w:val="24"/>
          <w:szCs w:val="24"/>
          <w:lang w:eastAsia="lt-LT"/>
        </w:rPr>
        <w:t>                                                     ________________________________</w:t>
      </w:r>
    </w:p>
    <w:p w:rsidR="0009415C" w:rsidRDefault="0009415C"/>
    <w:sectPr w:rsidR="0009415C" w:rsidSect="000777AB">
      <w:headerReference w:type="first" r:id="rId7"/>
      <w:pgSz w:w="11906" w:h="16838"/>
      <w:pgMar w:top="1701"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E5" w:rsidRDefault="007C20E5">
      <w:pPr>
        <w:spacing w:after="0" w:line="240" w:lineRule="auto"/>
      </w:pPr>
      <w:r>
        <w:separator/>
      </w:r>
    </w:p>
  </w:endnote>
  <w:endnote w:type="continuationSeparator" w:id="0">
    <w:p w:rsidR="007C20E5" w:rsidRDefault="007C2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E5" w:rsidRDefault="007C20E5">
      <w:pPr>
        <w:spacing w:after="0" w:line="240" w:lineRule="auto"/>
      </w:pPr>
      <w:r>
        <w:rPr>
          <w:color w:val="000000"/>
        </w:rPr>
        <w:separator/>
      </w:r>
    </w:p>
  </w:footnote>
  <w:footnote w:type="continuationSeparator" w:id="0">
    <w:p w:rsidR="007C20E5" w:rsidRDefault="007C2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DC" w:rsidRPr="00650407" w:rsidRDefault="00EA2679">
    <w:pPr>
      <w:spacing w:before="68" w:after="0" w:line="240" w:lineRule="auto"/>
      <w:ind w:left="5359"/>
    </w:pPr>
    <w:r>
      <w:rPr>
        <w:rFonts w:ascii="Times New Roman" w:eastAsia="Times New Roman" w:hAnsi="Times New Roman"/>
        <w:color w:val="000000"/>
        <w:sz w:val="24"/>
        <w:szCs w:val="24"/>
        <w:lang w:eastAsia="lt-LT"/>
      </w:rPr>
      <w:t xml:space="preserve">  </w:t>
    </w:r>
    <w:r w:rsidRPr="00650407">
      <w:rPr>
        <w:rFonts w:ascii="Times New Roman" w:eastAsia="Times New Roman" w:hAnsi="Times New Roman"/>
        <w:color w:val="000000"/>
        <w:lang w:eastAsia="lt-LT"/>
      </w:rPr>
      <w:t>PATVIRTINTA</w:t>
    </w:r>
  </w:p>
  <w:p w:rsidR="00235CDC" w:rsidRPr="00650407" w:rsidRDefault="00EA2679">
    <w:pPr>
      <w:spacing w:after="0" w:line="240" w:lineRule="auto"/>
      <w:ind w:right="555"/>
    </w:pPr>
    <w:r w:rsidRPr="00650407">
      <w:rPr>
        <w:rFonts w:ascii="Times New Roman" w:eastAsia="Times New Roman" w:hAnsi="Times New Roman"/>
        <w:color w:val="000000"/>
        <w:lang w:eastAsia="lt-LT"/>
      </w:rPr>
      <w:t>  </w:t>
    </w:r>
    <w:r w:rsidRPr="00650407">
      <w:rPr>
        <w:rFonts w:ascii="Times New Roman" w:eastAsia="Times New Roman" w:hAnsi="Times New Roman"/>
        <w:color w:val="000000"/>
        <w:lang w:eastAsia="lt-LT"/>
      </w:rPr>
      <w:tab/>
    </w:r>
    <w:r w:rsidRPr="00650407">
      <w:rPr>
        <w:rFonts w:ascii="Times New Roman" w:eastAsia="Times New Roman" w:hAnsi="Times New Roman"/>
        <w:color w:val="000000"/>
        <w:lang w:eastAsia="lt-LT"/>
      </w:rPr>
      <w:tab/>
    </w:r>
    <w:r w:rsidRPr="00650407">
      <w:rPr>
        <w:rFonts w:ascii="Times New Roman" w:eastAsia="Times New Roman" w:hAnsi="Times New Roman"/>
        <w:color w:val="000000"/>
        <w:lang w:eastAsia="lt-LT"/>
      </w:rPr>
      <w:tab/>
    </w:r>
    <w:r w:rsidRPr="00650407">
      <w:rPr>
        <w:rFonts w:ascii="Times New Roman" w:eastAsia="Times New Roman" w:hAnsi="Times New Roman"/>
        <w:color w:val="000000"/>
        <w:lang w:eastAsia="lt-LT"/>
      </w:rPr>
      <w:tab/>
      <w:t xml:space="preserve">     Šakių socialinių paslaugų centro </w:t>
    </w:r>
  </w:p>
  <w:p w:rsidR="00235CDC" w:rsidRPr="00650407" w:rsidRDefault="00EA2679">
    <w:pPr>
      <w:spacing w:after="0" w:line="240" w:lineRule="auto"/>
      <w:ind w:left="5359" w:right="555"/>
    </w:pPr>
    <w:r w:rsidRPr="00650407">
      <w:rPr>
        <w:rFonts w:ascii="Times New Roman" w:eastAsia="Times New Roman" w:hAnsi="Times New Roman"/>
        <w:color w:val="000000"/>
        <w:lang w:eastAsia="lt-LT"/>
      </w:rPr>
      <w:t xml:space="preserve">  </w:t>
    </w:r>
    <w:r w:rsidR="00E040A3" w:rsidRPr="00650407">
      <w:rPr>
        <w:rFonts w:ascii="Times New Roman" w:eastAsia="Times New Roman" w:hAnsi="Times New Roman"/>
        <w:color w:val="000000"/>
        <w:lang w:eastAsia="lt-LT"/>
      </w:rPr>
      <w:t>Direktoriaus 2021 m. lapkričio mėn.30</w:t>
    </w:r>
    <w:r w:rsidRPr="00650407">
      <w:rPr>
        <w:rFonts w:ascii="Times New Roman" w:eastAsia="Times New Roman" w:hAnsi="Times New Roman"/>
        <w:color w:val="000000"/>
        <w:lang w:eastAsia="lt-LT"/>
      </w:rPr>
      <w:t>d.</w:t>
    </w:r>
  </w:p>
  <w:p w:rsidR="00235CDC" w:rsidRPr="00650407" w:rsidRDefault="00EA2679">
    <w:pPr>
      <w:spacing w:after="0" w:line="240" w:lineRule="auto"/>
      <w:ind w:left="5359"/>
    </w:pPr>
    <w:r w:rsidRPr="00650407">
      <w:rPr>
        <w:rFonts w:ascii="Times New Roman" w:eastAsia="Times New Roman" w:hAnsi="Times New Roman"/>
        <w:color w:val="000000"/>
        <w:lang w:eastAsia="lt-LT"/>
      </w:rPr>
      <w:t xml:space="preserve">  Įsakymu Nr. V-</w:t>
    </w:r>
    <w:r w:rsidR="00650407">
      <w:rPr>
        <w:rFonts w:ascii="Times New Roman" w:eastAsia="Times New Roman" w:hAnsi="Times New Roman"/>
        <w:color w:val="000000"/>
        <w:lang w:eastAsia="lt-LT"/>
      </w:rPr>
      <w:t>685</w:t>
    </w:r>
  </w:p>
  <w:p w:rsidR="00235CDC" w:rsidRPr="00650407" w:rsidRDefault="007C20E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4D0"/>
    <w:multiLevelType w:val="multilevel"/>
    <w:tmpl w:val="A364E4A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rsids>
    <w:rsidRoot w:val="0009415C"/>
    <w:rsid w:val="000777AB"/>
    <w:rsid w:val="0009415C"/>
    <w:rsid w:val="000B2B4B"/>
    <w:rsid w:val="00250102"/>
    <w:rsid w:val="00394FD5"/>
    <w:rsid w:val="003A242A"/>
    <w:rsid w:val="00650407"/>
    <w:rsid w:val="006F4C7D"/>
    <w:rsid w:val="007C20E5"/>
    <w:rsid w:val="00E040A3"/>
    <w:rsid w:val="00EA2679"/>
    <w:rsid w:val="00FB78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777AB"/>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777AB"/>
    <w:pPr>
      <w:tabs>
        <w:tab w:val="center" w:pos="4819"/>
        <w:tab w:val="right" w:pos="9638"/>
      </w:tabs>
      <w:spacing w:after="0" w:line="240" w:lineRule="auto"/>
    </w:pPr>
  </w:style>
  <w:style w:type="character" w:customStyle="1" w:styleId="AntratsDiagrama">
    <w:name w:val="Antraštės Diagrama"/>
    <w:basedOn w:val="Numatytasispastraiposriftas"/>
    <w:rsid w:val="000777AB"/>
  </w:style>
  <w:style w:type="paragraph" w:styleId="Porat">
    <w:name w:val="footer"/>
    <w:basedOn w:val="prastasis"/>
    <w:rsid w:val="000777AB"/>
    <w:pPr>
      <w:tabs>
        <w:tab w:val="center" w:pos="4819"/>
        <w:tab w:val="right" w:pos="9638"/>
      </w:tabs>
      <w:spacing w:after="0" w:line="240" w:lineRule="auto"/>
    </w:pPr>
  </w:style>
  <w:style w:type="character" w:customStyle="1" w:styleId="PoratDiagrama">
    <w:name w:val="Poraštė Diagrama"/>
    <w:basedOn w:val="Numatytasispastraiposriftas"/>
    <w:rsid w:val="000777AB"/>
  </w:style>
  <w:style w:type="paragraph" w:styleId="Debesliotekstas">
    <w:name w:val="Balloon Text"/>
    <w:basedOn w:val="prastasis"/>
    <w:rsid w:val="000777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rsid w:val="00077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spacing w:after="0" w:line="240" w:lineRule="auto"/>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PoratDiagrama">
    <w:name w:val="Poraštė Diagrama"/>
    <w:basedOn w:val="Numatytasispastraiposriftas"/>
  </w:style>
  <w:style w:type="paragraph" w:styleId="Debesliotekstas">
    <w:name w:val="Balloon Text"/>
    <w:basedOn w:val="prastasis"/>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5796</Words>
  <Characters>3304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SPC-3</cp:lastModifiedBy>
  <cp:revision>3</cp:revision>
  <cp:lastPrinted>2021-08-29T17:20:00Z</cp:lastPrinted>
  <dcterms:created xsi:type="dcterms:W3CDTF">2021-12-15T14:04:00Z</dcterms:created>
  <dcterms:modified xsi:type="dcterms:W3CDTF">2021-12-15T14:19:00Z</dcterms:modified>
</cp:coreProperties>
</file>