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F8D87" w14:textId="360F159E" w:rsidR="00F91816" w:rsidRDefault="00F91816">
      <w:pPr>
        <w:pBdr>
          <w:top w:val="nil"/>
          <w:left w:val="nil"/>
          <w:bottom w:val="nil"/>
          <w:right w:val="nil"/>
          <w:between w:val="nil"/>
        </w:pBdr>
        <w:spacing w:before="240"/>
        <w:jc w:val="center"/>
        <w:rPr>
          <w:b/>
          <w:color w:val="38761D"/>
          <w:sz w:val="30"/>
          <w:szCs w:val="30"/>
        </w:rPr>
      </w:pPr>
      <w:bookmarkStart w:id="0" w:name="_GoBack"/>
      <w:bookmarkEnd w:id="0"/>
      <w:r>
        <w:rPr>
          <w:b/>
          <w:color w:val="38761D"/>
          <w:sz w:val="30"/>
          <w:szCs w:val="30"/>
        </w:rPr>
        <w:t>KOORDINUOTO INSTITUCIJŲ ATSAKO Į SMURTĄ ARTIMOJE APLINKOJE ALGORTIMAS</w:t>
      </w:r>
    </w:p>
    <w:p w14:paraId="00000006" w14:textId="77777777" w:rsidR="006E3152" w:rsidRDefault="006E3152">
      <w:pPr>
        <w:pBdr>
          <w:top w:val="nil"/>
          <w:left w:val="nil"/>
          <w:bottom w:val="nil"/>
          <w:right w:val="nil"/>
          <w:between w:val="nil"/>
        </w:pBdr>
        <w:spacing w:before="240"/>
        <w:jc w:val="center"/>
        <w:rPr>
          <w:b/>
          <w:color w:val="38761D"/>
          <w:sz w:val="30"/>
          <w:szCs w:val="30"/>
        </w:rPr>
      </w:pPr>
    </w:p>
    <w:p w14:paraId="00000008" w14:textId="4B302389" w:rsidR="006E3152" w:rsidRPr="00404FF1" w:rsidRDefault="00D04AEC" w:rsidP="00404FF1">
      <w:pPr>
        <w:pBdr>
          <w:top w:val="nil"/>
          <w:left w:val="nil"/>
          <w:bottom w:val="nil"/>
          <w:right w:val="nil"/>
          <w:between w:val="nil"/>
        </w:pBdr>
        <w:spacing w:before="240"/>
        <w:jc w:val="center"/>
        <w:rPr>
          <w:b/>
          <w:color w:val="38761D"/>
          <w:sz w:val="30"/>
          <w:szCs w:val="30"/>
        </w:rPr>
      </w:pPr>
      <w:r>
        <w:rPr>
          <w:b/>
          <w:color w:val="38761D"/>
          <w:sz w:val="30"/>
          <w:szCs w:val="30"/>
        </w:rPr>
        <w:t>Algoritmo sąvokos</w:t>
      </w:r>
      <w:r>
        <w:rPr>
          <w:b/>
          <w:color w:val="38761D"/>
          <w:sz w:val="24"/>
          <w:szCs w:val="24"/>
        </w:rPr>
        <w:t xml:space="preserve"> </w:t>
      </w:r>
      <w:r>
        <w:rPr>
          <w:b/>
          <w:color w:val="38761D"/>
          <w:sz w:val="30"/>
          <w:szCs w:val="30"/>
        </w:rPr>
        <w:t xml:space="preserve"> </w:t>
      </w:r>
    </w:p>
    <w:p w14:paraId="00000009" w14:textId="7CC726A0" w:rsidR="006E3152" w:rsidRDefault="00F91816">
      <w:pPr>
        <w:pBdr>
          <w:top w:val="nil"/>
          <w:left w:val="nil"/>
          <w:bottom w:val="nil"/>
          <w:right w:val="nil"/>
          <w:between w:val="nil"/>
        </w:pBdr>
        <w:spacing w:before="240"/>
        <w:jc w:val="both"/>
      </w:pPr>
      <w:r>
        <w:t>Koordinuoto i</w:t>
      </w:r>
      <w:r w:rsidR="00D04AEC">
        <w:t xml:space="preserve">nstitucijų </w:t>
      </w:r>
      <w:r>
        <w:t>atsako į</w:t>
      </w:r>
      <w:r w:rsidR="00D04AEC">
        <w:t xml:space="preserve"> smurt</w:t>
      </w:r>
      <w:r>
        <w:t>ą</w:t>
      </w:r>
      <w:r w:rsidR="00D04AEC">
        <w:t xml:space="preserve"> artimoje aplinkoje algoritmas (toliau: algoritmas) – tai savivaldybėje veikiančių institucijų/ organizacijų/ įstaigų nuostatų, veiksmų sekos ir tarpinstitucinio koordinavimo aprašas. </w:t>
      </w:r>
    </w:p>
    <w:p w14:paraId="0000000A" w14:textId="7AF71799" w:rsidR="006E3152" w:rsidRDefault="00D04AEC">
      <w:pPr>
        <w:pBdr>
          <w:top w:val="nil"/>
          <w:left w:val="nil"/>
          <w:bottom w:val="nil"/>
          <w:right w:val="nil"/>
          <w:between w:val="nil"/>
        </w:pBdr>
        <w:spacing w:before="240"/>
        <w:jc w:val="both"/>
      </w:pPr>
      <w:r>
        <w:t>Algoritmo tikslas</w:t>
      </w:r>
      <w:r w:rsidR="00692E61">
        <w:t xml:space="preserve"> –</w:t>
      </w:r>
      <w:r w:rsidR="00695DAD">
        <w:t xml:space="preserve"> </w:t>
      </w:r>
      <w:r>
        <w:t xml:space="preserve">užtikrinti asmens </w:t>
      </w:r>
      <w:r w:rsidR="00323AE3">
        <w:t xml:space="preserve">nukentėjusio nuo smurto artimoje aplinkoje </w:t>
      </w:r>
      <w:r>
        <w:t>saugumą.</w:t>
      </w:r>
    </w:p>
    <w:p w14:paraId="0000000B" w14:textId="77777777" w:rsidR="006E3152" w:rsidRDefault="00D04AEC">
      <w:pPr>
        <w:spacing w:before="240"/>
        <w:jc w:val="both"/>
      </w:pPr>
      <w:r>
        <w:t>Šio algoritmo kontekste, smurtas artimoje aplinkoje suprantamas kaip prievartinė asmens kontrolė. Smurtautojas manipuliuoja auka, taikydamas įvairias bauginimo, grasinimo, šantažo strategijas ir pasitelkdamas ekonominį bei seksualinį smurtą. Fizinis smurtas yra kraštutinė prievartinės kontrolės išraiška.</w:t>
      </w:r>
    </w:p>
    <w:p w14:paraId="0000000C" w14:textId="77777777" w:rsidR="006E3152" w:rsidRDefault="00D04AEC">
      <w:pPr>
        <w:pBdr>
          <w:top w:val="nil"/>
          <w:left w:val="nil"/>
          <w:bottom w:val="nil"/>
          <w:right w:val="nil"/>
          <w:between w:val="nil"/>
        </w:pBdr>
        <w:spacing w:before="240"/>
        <w:jc w:val="both"/>
      </w:pPr>
      <w:r>
        <w:t>Nukentėjęs asmuo - nukentėjęs nuo smurto artimoje aplinkoje suaugęs asmuo arba vaikas, įskaitant tuos atvejus, kai vaikas yra liudininkas arba gyvena aplinkoje, kurioje buvo smurtauta.</w:t>
      </w:r>
    </w:p>
    <w:p w14:paraId="0000000D" w14:textId="77777777" w:rsidR="006E3152" w:rsidRDefault="00D04AEC">
      <w:pPr>
        <w:spacing w:before="240"/>
        <w:jc w:val="both"/>
      </w:pPr>
      <w:r>
        <w:t>Dokumente naudojami trumpiniai:</w:t>
      </w:r>
    </w:p>
    <w:p w14:paraId="0000000E" w14:textId="77777777" w:rsidR="006E3152" w:rsidRDefault="00D04AEC">
      <w:pPr>
        <w:pBdr>
          <w:top w:val="nil"/>
          <w:left w:val="nil"/>
          <w:bottom w:val="nil"/>
          <w:right w:val="nil"/>
          <w:between w:val="nil"/>
        </w:pBdr>
        <w:spacing w:before="240"/>
        <w:ind w:left="720"/>
        <w:jc w:val="both"/>
      </w:pPr>
      <w:r>
        <w:t>AV - Atvejo vadybos funkcijas atliekanti institucija</w:t>
      </w:r>
    </w:p>
    <w:p w14:paraId="0000000F" w14:textId="77777777" w:rsidR="006E3152" w:rsidRDefault="00D04AEC">
      <w:pPr>
        <w:pBdr>
          <w:top w:val="nil"/>
          <w:left w:val="nil"/>
          <w:bottom w:val="nil"/>
          <w:right w:val="nil"/>
          <w:between w:val="nil"/>
        </w:pBdr>
        <w:spacing w:before="240"/>
        <w:ind w:left="720"/>
        <w:jc w:val="both"/>
      </w:pPr>
      <w:r>
        <w:t>BPC - Bendros pagalbos centras</w:t>
      </w:r>
    </w:p>
    <w:p w14:paraId="00000010" w14:textId="77777777" w:rsidR="006E3152" w:rsidRDefault="00D04AEC">
      <w:pPr>
        <w:pBdr>
          <w:top w:val="nil"/>
          <w:left w:val="nil"/>
          <w:bottom w:val="nil"/>
          <w:right w:val="nil"/>
          <w:between w:val="nil"/>
        </w:pBdr>
        <w:spacing w:before="240"/>
        <w:ind w:left="720"/>
        <w:jc w:val="both"/>
      </w:pPr>
      <w:r>
        <w:t>SKPC - Specializuotos kompleksinės pagalbos centras</w:t>
      </w:r>
    </w:p>
    <w:p w14:paraId="00000011" w14:textId="77777777" w:rsidR="006E3152" w:rsidRDefault="00D04AEC">
      <w:pPr>
        <w:pBdr>
          <w:top w:val="nil"/>
          <w:left w:val="nil"/>
          <w:bottom w:val="nil"/>
          <w:right w:val="nil"/>
          <w:between w:val="nil"/>
        </w:pBdr>
        <w:spacing w:before="240"/>
        <w:ind w:left="720"/>
        <w:jc w:val="both"/>
      </w:pPr>
      <w:r>
        <w:t>SPĮ - Sveikatos priežiūros įstaigos</w:t>
      </w:r>
    </w:p>
    <w:p w14:paraId="70E50A9D" w14:textId="5D36E912" w:rsidR="00692E61" w:rsidRDefault="00D04AEC" w:rsidP="00C80325">
      <w:pPr>
        <w:pBdr>
          <w:top w:val="nil"/>
          <w:left w:val="nil"/>
          <w:bottom w:val="nil"/>
          <w:right w:val="nil"/>
          <w:between w:val="nil"/>
        </w:pBdr>
        <w:spacing w:before="240"/>
        <w:ind w:left="720"/>
        <w:jc w:val="both"/>
      </w:pPr>
      <w:r>
        <w:t>UĮ - Ugdymo įstaigos</w:t>
      </w:r>
    </w:p>
    <w:p w14:paraId="00000014" w14:textId="1AD92594" w:rsidR="006E3152" w:rsidRDefault="00D04AEC">
      <w:pPr>
        <w:pBdr>
          <w:top w:val="nil"/>
          <w:left w:val="nil"/>
          <w:bottom w:val="nil"/>
          <w:right w:val="nil"/>
          <w:between w:val="nil"/>
        </w:pBdr>
        <w:spacing w:before="240"/>
        <w:ind w:left="720"/>
        <w:jc w:val="both"/>
      </w:pPr>
      <w:r>
        <w:t xml:space="preserve">VTAS - Valstybės vaiko teisių apsaugos ir įvaikinimo tarnybos teritorinis skyrius </w:t>
      </w:r>
    </w:p>
    <w:p w14:paraId="49F915C4" w14:textId="77777777" w:rsidR="00D70941" w:rsidRDefault="00D70941">
      <w:pPr>
        <w:pBdr>
          <w:top w:val="nil"/>
          <w:left w:val="nil"/>
          <w:bottom w:val="nil"/>
          <w:right w:val="nil"/>
          <w:between w:val="nil"/>
        </w:pBdr>
        <w:spacing w:before="240"/>
        <w:ind w:left="720"/>
        <w:jc w:val="both"/>
      </w:pPr>
    </w:p>
    <w:p w14:paraId="5376BC32" w14:textId="7499EEEC" w:rsidR="00C80325" w:rsidRDefault="00C80325">
      <w:pPr>
        <w:pBdr>
          <w:top w:val="nil"/>
          <w:left w:val="nil"/>
          <w:bottom w:val="nil"/>
          <w:right w:val="nil"/>
          <w:between w:val="nil"/>
        </w:pBdr>
        <w:spacing w:before="240"/>
        <w:jc w:val="center"/>
        <w:rPr>
          <w:b/>
          <w:color w:val="38761D"/>
          <w:sz w:val="30"/>
          <w:szCs w:val="30"/>
        </w:rPr>
      </w:pPr>
    </w:p>
    <w:p w14:paraId="506FB6B7" w14:textId="77777777" w:rsidR="001C3C94" w:rsidRDefault="001C3C94">
      <w:pPr>
        <w:pBdr>
          <w:top w:val="nil"/>
          <w:left w:val="nil"/>
          <w:bottom w:val="nil"/>
          <w:right w:val="nil"/>
          <w:between w:val="nil"/>
        </w:pBdr>
        <w:spacing w:before="240"/>
        <w:jc w:val="center"/>
        <w:rPr>
          <w:b/>
          <w:color w:val="38761D"/>
          <w:sz w:val="30"/>
          <w:szCs w:val="30"/>
        </w:rPr>
      </w:pPr>
    </w:p>
    <w:p w14:paraId="00000016" w14:textId="1E984AB5" w:rsidR="006E3152" w:rsidRDefault="00D04AEC">
      <w:pPr>
        <w:pBdr>
          <w:top w:val="nil"/>
          <w:left w:val="nil"/>
          <w:bottom w:val="nil"/>
          <w:right w:val="nil"/>
          <w:between w:val="nil"/>
        </w:pBdr>
        <w:spacing w:before="240"/>
        <w:jc w:val="center"/>
        <w:rPr>
          <w:b/>
          <w:color w:val="38761D"/>
          <w:sz w:val="30"/>
          <w:szCs w:val="30"/>
        </w:rPr>
      </w:pPr>
      <w:r>
        <w:rPr>
          <w:b/>
          <w:color w:val="38761D"/>
          <w:sz w:val="30"/>
          <w:szCs w:val="30"/>
        </w:rPr>
        <w:lastRenderedPageBreak/>
        <w:t>Algoritmo paskirtis</w:t>
      </w:r>
    </w:p>
    <w:p w14:paraId="00000017" w14:textId="77777777" w:rsidR="006E3152" w:rsidRDefault="00D04AEC">
      <w:pPr>
        <w:numPr>
          <w:ilvl w:val="0"/>
          <w:numId w:val="8"/>
        </w:numPr>
        <w:pBdr>
          <w:top w:val="nil"/>
          <w:left w:val="nil"/>
          <w:bottom w:val="nil"/>
          <w:right w:val="nil"/>
          <w:between w:val="nil"/>
        </w:pBdr>
        <w:spacing w:before="240"/>
        <w:ind w:left="90"/>
        <w:jc w:val="both"/>
      </w:pPr>
      <w:r>
        <w:t>Įgalinti sistemingą ir nuoseklų įvairių žinybų/ institucijų/ organizacijų darbo koordinavimą siekiant bendro tikslo - nukentėjusiųjų nuo smurto artimoje aplinkoje saugumo.</w:t>
      </w:r>
    </w:p>
    <w:p w14:paraId="00000018" w14:textId="0501B3B5" w:rsidR="006E3152" w:rsidRDefault="00D04AEC">
      <w:pPr>
        <w:numPr>
          <w:ilvl w:val="0"/>
          <w:numId w:val="8"/>
        </w:numPr>
        <w:pBdr>
          <w:top w:val="nil"/>
          <w:left w:val="nil"/>
          <w:bottom w:val="nil"/>
          <w:right w:val="nil"/>
          <w:between w:val="nil"/>
        </w:pBdr>
        <w:ind w:left="90"/>
        <w:jc w:val="both"/>
      </w:pPr>
      <w:r>
        <w:t xml:space="preserve">Užtikrinti ir palengvinti prieigą prie </w:t>
      </w:r>
      <w:r w:rsidR="00E14315">
        <w:t xml:space="preserve">pagalbos ir </w:t>
      </w:r>
      <w:r>
        <w:t>paslaugų nuo smurto artimoje aplinkoje nukentėjusiems asmenims.</w:t>
      </w:r>
    </w:p>
    <w:p w14:paraId="00000019" w14:textId="77777777" w:rsidR="006E3152" w:rsidRDefault="00D04AEC">
      <w:pPr>
        <w:numPr>
          <w:ilvl w:val="0"/>
          <w:numId w:val="8"/>
        </w:numPr>
        <w:pBdr>
          <w:top w:val="nil"/>
          <w:left w:val="nil"/>
          <w:bottom w:val="nil"/>
          <w:right w:val="nil"/>
          <w:between w:val="nil"/>
        </w:pBdr>
        <w:ind w:left="90"/>
        <w:jc w:val="both"/>
      </w:pPr>
      <w:r>
        <w:t>Suderinti prevencijos ir intervencijos veiksmus.</w:t>
      </w:r>
    </w:p>
    <w:p w14:paraId="0000001A" w14:textId="77777777" w:rsidR="006E3152" w:rsidRDefault="006E3152">
      <w:pPr>
        <w:pBdr>
          <w:top w:val="nil"/>
          <w:left w:val="nil"/>
          <w:bottom w:val="nil"/>
          <w:right w:val="nil"/>
          <w:between w:val="nil"/>
        </w:pBdr>
        <w:jc w:val="center"/>
      </w:pPr>
    </w:p>
    <w:p w14:paraId="0000001B" w14:textId="77777777" w:rsidR="006E3152" w:rsidRDefault="00D04AEC">
      <w:pPr>
        <w:pBdr>
          <w:top w:val="nil"/>
          <w:left w:val="nil"/>
          <w:bottom w:val="nil"/>
          <w:right w:val="nil"/>
          <w:between w:val="nil"/>
        </w:pBdr>
        <w:spacing w:before="240"/>
        <w:jc w:val="center"/>
      </w:pPr>
      <w:r>
        <w:rPr>
          <w:b/>
          <w:color w:val="38761D"/>
          <w:sz w:val="30"/>
          <w:szCs w:val="30"/>
        </w:rPr>
        <w:t>Algoritmo įgyvendinimo principai</w:t>
      </w:r>
    </w:p>
    <w:p w14:paraId="0000001C" w14:textId="77777777" w:rsidR="006E3152" w:rsidRDefault="00D04AEC">
      <w:pPr>
        <w:numPr>
          <w:ilvl w:val="0"/>
          <w:numId w:val="6"/>
        </w:numPr>
        <w:pBdr>
          <w:top w:val="nil"/>
          <w:left w:val="nil"/>
          <w:bottom w:val="nil"/>
          <w:right w:val="nil"/>
          <w:between w:val="nil"/>
        </w:pBdr>
        <w:spacing w:before="240"/>
        <w:ind w:left="90"/>
        <w:jc w:val="both"/>
      </w:pPr>
      <w:r>
        <w:t>Į nukentėjusiuosius orientuotas požiūris: algoritme dalyvaujantys paslaugų teikėjai pirmenybę teikia nukentėjusio asmens teisėms ir poreikiams.</w:t>
      </w:r>
    </w:p>
    <w:p w14:paraId="0000001D" w14:textId="77777777" w:rsidR="006E3152" w:rsidRPr="00CD6F6C" w:rsidRDefault="00D04AEC">
      <w:pPr>
        <w:numPr>
          <w:ilvl w:val="0"/>
          <w:numId w:val="6"/>
        </w:numPr>
        <w:pBdr>
          <w:top w:val="nil"/>
          <w:left w:val="nil"/>
          <w:bottom w:val="nil"/>
          <w:right w:val="nil"/>
          <w:between w:val="nil"/>
        </w:pBdr>
        <w:ind w:left="90"/>
        <w:jc w:val="both"/>
      </w:pPr>
      <w:r w:rsidRPr="00CD6F6C">
        <w:t>Konfidencialumas: algoritme dalyvaujančios institucijos/ organizacijos/ žinybos vadovaujasi konfidencialumo principu.</w:t>
      </w:r>
    </w:p>
    <w:p w14:paraId="0000001E" w14:textId="77777777" w:rsidR="006E3152" w:rsidRDefault="00D04AEC">
      <w:pPr>
        <w:numPr>
          <w:ilvl w:val="0"/>
          <w:numId w:val="6"/>
        </w:numPr>
        <w:pBdr>
          <w:top w:val="nil"/>
          <w:left w:val="nil"/>
          <w:bottom w:val="nil"/>
          <w:right w:val="nil"/>
          <w:between w:val="nil"/>
        </w:pBdr>
        <w:ind w:left="90"/>
        <w:jc w:val="both"/>
      </w:pPr>
      <w:r>
        <w:t xml:space="preserve">Partnerystė: dalyvavimas algoritme reiškia bendradarbiavimą ir susijusių institucijų/ organizacijų/ žinybų veiksmų derinimą ir bendro tikslo siekimą. </w:t>
      </w:r>
    </w:p>
    <w:p w14:paraId="0000001F" w14:textId="77777777" w:rsidR="006E3152" w:rsidRDefault="00D04AEC">
      <w:pPr>
        <w:numPr>
          <w:ilvl w:val="0"/>
          <w:numId w:val="6"/>
        </w:numPr>
        <w:pBdr>
          <w:top w:val="nil"/>
          <w:left w:val="nil"/>
          <w:bottom w:val="nil"/>
          <w:right w:val="nil"/>
          <w:between w:val="nil"/>
        </w:pBdr>
        <w:ind w:left="90"/>
        <w:jc w:val="both"/>
      </w:pPr>
      <w:r>
        <w:t>Dalyvavimu pagrįstas valdymas: algoritme numatytos intervencijos ir nukreipimo taisyklės bei prevencijos veiksmų planavimas, įgyvendinimas, stebėsena ir vertinimas, turėtų būti rengiami dalyvaujant visiems komandos nariams, įskaitant nukentėjusiuosius nuo smurto artimoje aplinkoje (jei taikytina).</w:t>
      </w:r>
    </w:p>
    <w:p w14:paraId="00000020" w14:textId="77777777" w:rsidR="006E3152" w:rsidRDefault="00D04AEC">
      <w:pPr>
        <w:numPr>
          <w:ilvl w:val="0"/>
          <w:numId w:val="6"/>
        </w:numPr>
        <w:pBdr>
          <w:top w:val="nil"/>
          <w:left w:val="nil"/>
          <w:bottom w:val="nil"/>
          <w:right w:val="nil"/>
          <w:between w:val="nil"/>
        </w:pBdr>
        <w:ind w:left="90"/>
        <w:jc w:val="both"/>
      </w:pPr>
      <w:r>
        <w:t>Atskaitomybė: visos algoritme dalyvaujančios institucijos/ organizacijos/ žinybos turi užtikrinti darbuotojų atskaitomybę, kad būtų laikomasi sutartų taisyklių ir pagrindinių darbo principų.</w:t>
      </w:r>
    </w:p>
    <w:p w14:paraId="00000021" w14:textId="77777777" w:rsidR="006E3152" w:rsidRDefault="00D04AEC">
      <w:pPr>
        <w:numPr>
          <w:ilvl w:val="0"/>
          <w:numId w:val="6"/>
        </w:numPr>
        <w:pBdr>
          <w:top w:val="nil"/>
          <w:left w:val="nil"/>
          <w:bottom w:val="nil"/>
          <w:right w:val="nil"/>
          <w:between w:val="nil"/>
        </w:pBdr>
        <w:ind w:left="90"/>
        <w:jc w:val="both"/>
      </w:pPr>
      <w:r>
        <w:t>Tvarumas: nuoseklus algoritmo susitarimų laikymasis nepaisant politinių pokyčių ar personalo kaitos/ motyvacijos stokos.</w:t>
      </w:r>
    </w:p>
    <w:p w14:paraId="00000022" w14:textId="77777777" w:rsidR="006E3152" w:rsidRDefault="006E3152">
      <w:pPr>
        <w:rPr>
          <w:i/>
        </w:rPr>
      </w:pPr>
    </w:p>
    <w:p w14:paraId="00000024" w14:textId="73C4E08F" w:rsidR="006E3152" w:rsidRDefault="00D04AEC" w:rsidP="00D70941">
      <w:pPr>
        <w:pBdr>
          <w:top w:val="nil"/>
          <w:left w:val="nil"/>
          <w:bottom w:val="nil"/>
          <w:right w:val="nil"/>
          <w:between w:val="nil"/>
        </w:pBdr>
        <w:spacing w:before="240" w:after="240"/>
        <w:jc w:val="center"/>
        <w:rPr>
          <w:b/>
          <w:color w:val="38761D"/>
          <w:sz w:val="30"/>
          <w:szCs w:val="30"/>
        </w:rPr>
      </w:pPr>
      <w:r>
        <w:rPr>
          <w:b/>
          <w:color w:val="38761D"/>
          <w:sz w:val="30"/>
          <w:szCs w:val="30"/>
        </w:rPr>
        <w:t xml:space="preserve">Algoritmo dalyviai  </w:t>
      </w:r>
    </w:p>
    <w:p w14:paraId="00000025" w14:textId="77777777" w:rsidR="006E3152" w:rsidRDefault="00D04AEC">
      <w:pPr>
        <w:pBdr>
          <w:top w:val="nil"/>
          <w:left w:val="nil"/>
          <w:bottom w:val="nil"/>
          <w:right w:val="nil"/>
          <w:between w:val="nil"/>
        </w:pBdr>
        <w:rPr>
          <w:color w:val="9900FF"/>
        </w:rPr>
      </w:pPr>
      <w:r>
        <w:t>Algoritmo dalyviai skirstomi į pagrindinius ir gretutinius</w:t>
      </w:r>
      <w:r>
        <w:rPr>
          <w:color w:val="9900FF"/>
        </w:rPr>
        <w:t>.</w:t>
      </w:r>
    </w:p>
    <w:p w14:paraId="00000026" w14:textId="77777777" w:rsidR="006E3152" w:rsidRDefault="006E3152">
      <w:pPr>
        <w:pBdr>
          <w:top w:val="nil"/>
          <w:left w:val="nil"/>
          <w:bottom w:val="nil"/>
          <w:right w:val="nil"/>
          <w:between w:val="nil"/>
        </w:pBdr>
        <w:rPr>
          <w:color w:val="9900FF"/>
        </w:rPr>
      </w:pPr>
    </w:p>
    <w:p w14:paraId="00000027" w14:textId="77777777" w:rsidR="006E3152" w:rsidRDefault="00D04AEC">
      <w:pPr>
        <w:pBdr>
          <w:top w:val="nil"/>
          <w:left w:val="nil"/>
          <w:bottom w:val="nil"/>
          <w:right w:val="nil"/>
          <w:between w:val="nil"/>
        </w:pBdr>
        <w:rPr>
          <w:b/>
        </w:rPr>
      </w:pPr>
      <w:r>
        <w:rPr>
          <w:b/>
        </w:rPr>
        <w:t>Pagrindiniai algoritmo dalyviai</w:t>
      </w:r>
    </w:p>
    <w:p w14:paraId="00000028" w14:textId="77777777" w:rsidR="006E3152" w:rsidRDefault="00D04AEC">
      <w:pPr>
        <w:numPr>
          <w:ilvl w:val="0"/>
          <w:numId w:val="9"/>
        </w:numPr>
        <w:pBdr>
          <w:top w:val="nil"/>
          <w:left w:val="nil"/>
          <w:bottom w:val="nil"/>
          <w:right w:val="nil"/>
          <w:between w:val="nil"/>
        </w:pBdr>
        <w:jc w:val="both"/>
      </w:pPr>
      <w:r>
        <w:rPr>
          <w:i/>
        </w:rPr>
        <w:t>Policija</w:t>
      </w:r>
      <w:r>
        <w:t>: Pagrindinė institucija atsakinga už smurto artimoje aplinkoje užkardymą.</w:t>
      </w:r>
    </w:p>
    <w:p w14:paraId="00000029" w14:textId="0C24C7F6" w:rsidR="006E3152" w:rsidRDefault="00D04AEC">
      <w:pPr>
        <w:numPr>
          <w:ilvl w:val="0"/>
          <w:numId w:val="9"/>
        </w:numPr>
        <w:jc w:val="both"/>
      </w:pPr>
      <w:r>
        <w:rPr>
          <w:i/>
        </w:rPr>
        <w:t>Vaiko teisių apsaugos skyrius (VTAS)</w:t>
      </w:r>
      <w:r>
        <w:t>: Pagrindinė institucija ginanti vaiko teises smurto artimoje aplinkoje atvejais.</w:t>
      </w:r>
    </w:p>
    <w:p w14:paraId="0000002A" w14:textId="77777777" w:rsidR="006E3152" w:rsidRDefault="00D04AEC">
      <w:pPr>
        <w:numPr>
          <w:ilvl w:val="0"/>
          <w:numId w:val="9"/>
        </w:numPr>
        <w:jc w:val="both"/>
      </w:pPr>
      <w:r>
        <w:rPr>
          <w:i/>
        </w:rPr>
        <w:t>Specializuotos kompleksinės pagalbos centras (SKPC)</w:t>
      </w:r>
      <w:r>
        <w:t>: Pagrindinė pagalbos nukentėjusiam nuo smurto artimoje aplinkoje asmeniui koordinavimo institucija, kai dirbama su vaikų neturinčiomis šeimomis. Kai dirbama su vaikų turinčiomis šeimomis - pagrindinė institucija, atstovaujanti suaugusiojo nukentėjusio asmens interesus.</w:t>
      </w:r>
    </w:p>
    <w:p w14:paraId="0000002B" w14:textId="77777777" w:rsidR="006E3152" w:rsidRDefault="00D04AEC">
      <w:pPr>
        <w:numPr>
          <w:ilvl w:val="0"/>
          <w:numId w:val="9"/>
        </w:numPr>
        <w:jc w:val="both"/>
      </w:pPr>
      <w:r>
        <w:rPr>
          <w:i/>
        </w:rPr>
        <w:lastRenderedPageBreak/>
        <w:t>Įstaiga, atliekanti atvejo vadybos funkciją</w:t>
      </w:r>
      <w:r>
        <w:t xml:space="preserve">: Pagrindinė </w:t>
      </w:r>
      <w:r w:rsidRPr="009A45FC">
        <w:t>pagalbos</w:t>
      </w:r>
      <w:r>
        <w:t xml:space="preserve"> nukentėjusiems nuo smurto artimoje aplinkoje koordinavimo institucija, kai dirbama su vaikų turinčiomis šeimomis. </w:t>
      </w:r>
    </w:p>
    <w:p w14:paraId="0000002C" w14:textId="77777777" w:rsidR="006E3152" w:rsidRDefault="006E3152">
      <w:pPr>
        <w:ind w:left="720"/>
      </w:pPr>
    </w:p>
    <w:p w14:paraId="0000002D" w14:textId="77777777" w:rsidR="006E3152" w:rsidRDefault="00D04AEC">
      <w:pPr>
        <w:rPr>
          <w:b/>
        </w:rPr>
      </w:pPr>
      <w:r>
        <w:rPr>
          <w:b/>
        </w:rPr>
        <w:t>Gretutiniai algoritmo dalyviai</w:t>
      </w:r>
    </w:p>
    <w:p w14:paraId="5AEF0A37" w14:textId="7D242123" w:rsidR="0043781F" w:rsidRPr="0043781F" w:rsidRDefault="00AF729B" w:rsidP="0043781F">
      <w:pPr>
        <w:numPr>
          <w:ilvl w:val="0"/>
          <w:numId w:val="13"/>
        </w:numPr>
        <w:jc w:val="both"/>
      </w:pPr>
      <w:r>
        <w:t>S</w:t>
      </w:r>
      <w:r w:rsidR="0043781F">
        <w:t xml:space="preserve">avivaldybės administracijos </w:t>
      </w:r>
      <w:r w:rsidR="00C83B7A">
        <w:t>paskirtas asmuo</w:t>
      </w:r>
      <w:r w:rsidR="0043781F">
        <w:t xml:space="preserve">  </w:t>
      </w:r>
    </w:p>
    <w:p w14:paraId="0000002F" w14:textId="548DB1E9" w:rsidR="006E3152" w:rsidRDefault="00D04AEC" w:rsidP="0043781F">
      <w:pPr>
        <w:numPr>
          <w:ilvl w:val="0"/>
          <w:numId w:val="13"/>
        </w:numPr>
        <w:jc w:val="both"/>
      </w:pPr>
      <w:r>
        <w:t>Ugdymo įstaigos</w:t>
      </w:r>
    </w:p>
    <w:p w14:paraId="00000030" w14:textId="77777777" w:rsidR="006E3152" w:rsidRDefault="00D04AEC">
      <w:pPr>
        <w:numPr>
          <w:ilvl w:val="0"/>
          <w:numId w:val="4"/>
        </w:numPr>
      </w:pPr>
      <w:r>
        <w:t>Pedagoginė psichologinė tarnyba / Švietimo pagalbos tarnyba</w:t>
      </w:r>
    </w:p>
    <w:p w14:paraId="00000031" w14:textId="77777777" w:rsidR="006E3152" w:rsidRPr="00CD6F6C" w:rsidRDefault="00D04AEC">
      <w:pPr>
        <w:numPr>
          <w:ilvl w:val="0"/>
          <w:numId w:val="4"/>
        </w:numPr>
      </w:pPr>
      <w:r w:rsidRPr="00CD6F6C">
        <w:t>Sveikatos priežiūros įstaigos</w:t>
      </w:r>
    </w:p>
    <w:p w14:paraId="00000032" w14:textId="77777777" w:rsidR="006E3152" w:rsidRDefault="00D04AEC">
      <w:pPr>
        <w:numPr>
          <w:ilvl w:val="0"/>
          <w:numId w:val="4"/>
        </w:numPr>
      </w:pPr>
      <w:r>
        <w:t>Probacijos tarnyba</w:t>
      </w:r>
    </w:p>
    <w:p w14:paraId="00000034" w14:textId="77777777" w:rsidR="006E3152" w:rsidRDefault="006E3152">
      <w:pPr>
        <w:rPr>
          <w:b/>
          <w:color w:val="38761D"/>
        </w:rPr>
      </w:pPr>
    </w:p>
    <w:p w14:paraId="00000037" w14:textId="06949961" w:rsidR="006E3152" w:rsidRDefault="00D04AEC" w:rsidP="00B140BC">
      <w:pPr>
        <w:rPr>
          <w:b/>
          <w:color w:val="38761D"/>
          <w:sz w:val="30"/>
          <w:szCs w:val="30"/>
        </w:rPr>
      </w:pPr>
      <w:r>
        <w:t>Detalesnis pagrindinių ir gretutinių algoritmo dalyvių funkcijų aprašymas  Priede Nr</w:t>
      </w:r>
      <w:r w:rsidR="0058697F">
        <w:t>.</w:t>
      </w:r>
      <w:r>
        <w:t xml:space="preserve"> 1.</w:t>
      </w:r>
    </w:p>
    <w:p w14:paraId="5E663EC8" w14:textId="77777777" w:rsidR="000C28C4" w:rsidRDefault="000C28C4">
      <w:pPr>
        <w:jc w:val="center"/>
        <w:rPr>
          <w:b/>
          <w:color w:val="38761D"/>
          <w:sz w:val="30"/>
          <w:szCs w:val="30"/>
        </w:rPr>
      </w:pPr>
    </w:p>
    <w:p w14:paraId="00000038" w14:textId="14A6F699" w:rsidR="006E3152" w:rsidRDefault="00D04AEC">
      <w:pPr>
        <w:jc w:val="center"/>
        <w:rPr>
          <w:b/>
          <w:color w:val="38761D"/>
          <w:sz w:val="30"/>
          <w:szCs w:val="30"/>
        </w:rPr>
      </w:pPr>
      <w:r>
        <w:rPr>
          <w:b/>
          <w:color w:val="38761D"/>
          <w:sz w:val="30"/>
          <w:szCs w:val="30"/>
        </w:rPr>
        <w:t>Pranešimas apie smurtą artimoje aplinkoje</w:t>
      </w:r>
    </w:p>
    <w:p w14:paraId="644F062D" w14:textId="77777777" w:rsidR="00C80325" w:rsidRDefault="00C80325">
      <w:pPr>
        <w:jc w:val="center"/>
        <w:rPr>
          <w:b/>
          <w:color w:val="38761D"/>
          <w:sz w:val="30"/>
          <w:szCs w:val="30"/>
        </w:rPr>
      </w:pPr>
    </w:p>
    <w:p w14:paraId="1C56B987" w14:textId="66F1DCD7" w:rsidR="000C28C4" w:rsidRPr="005F353C" w:rsidRDefault="00C80325" w:rsidP="005F353C">
      <w:pPr>
        <w:jc w:val="center"/>
        <w:rPr>
          <w:b/>
          <w:color w:val="38761D"/>
          <w:sz w:val="26"/>
          <w:szCs w:val="26"/>
        </w:rPr>
      </w:pPr>
      <w:r>
        <w:rPr>
          <w:noProof/>
        </w:rPr>
        <w:drawing>
          <wp:inline distT="0" distB="0" distL="0" distR="0" wp14:anchorId="30900181" wp14:editId="0B49801B">
            <wp:extent cx="4724400" cy="3543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843" cy="3544382"/>
                    </a:xfrm>
                    <a:prstGeom prst="rect">
                      <a:avLst/>
                    </a:prstGeom>
                    <a:noFill/>
                    <a:ln>
                      <a:noFill/>
                    </a:ln>
                  </pic:spPr>
                </pic:pic>
              </a:graphicData>
            </a:graphic>
          </wp:inline>
        </w:drawing>
      </w:r>
    </w:p>
    <w:p w14:paraId="35751F43" w14:textId="77777777" w:rsidR="00692E61" w:rsidRDefault="00692E61">
      <w:pPr>
        <w:jc w:val="both"/>
      </w:pPr>
    </w:p>
    <w:p w14:paraId="7954ED54" w14:textId="77777777" w:rsidR="00D70941" w:rsidRDefault="00D70941">
      <w:pPr>
        <w:jc w:val="both"/>
      </w:pPr>
    </w:p>
    <w:p w14:paraId="0000003B" w14:textId="4A21B989" w:rsidR="006E3152" w:rsidRDefault="00D04AEC">
      <w:pPr>
        <w:jc w:val="both"/>
      </w:pPr>
      <w:r>
        <w:t>Galimai vykstantį ar įvykusi smurtą artimoje aplinkoje gali pastebėti arba apie jį sužinoti skirtingose institucijose dirbantys specialistai (pavyzdžiui, mokytojai, psichologai, medikai, socialiniai darbuotojai, visuomenės sveikatos specialistai, bendruomenės pareigūnai</w:t>
      </w:r>
      <w:r w:rsidR="00CD6F6C">
        <w:t xml:space="preserve">, vaikų </w:t>
      </w:r>
      <w:r w:rsidR="00CD6F6C">
        <w:lastRenderedPageBreak/>
        <w:t>dienos centrų darbuotojai</w:t>
      </w:r>
      <w:r>
        <w:t xml:space="preserve"> ir kt.) Net ir menkas įtarimas apie smurtą artimoje aplinkoje vertas rimto dėmesio.</w:t>
      </w:r>
    </w:p>
    <w:p w14:paraId="0000003C" w14:textId="77777777" w:rsidR="006E3152" w:rsidRDefault="006E3152">
      <w:pPr>
        <w:pBdr>
          <w:top w:val="nil"/>
          <w:left w:val="nil"/>
          <w:bottom w:val="nil"/>
          <w:right w:val="nil"/>
          <w:between w:val="nil"/>
        </w:pBdr>
      </w:pPr>
    </w:p>
    <w:p w14:paraId="0000003D" w14:textId="4D1E1FAC" w:rsidR="006E3152" w:rsidRDefault="00D04AEC">
      <w:pPr>
        <w:pBdr>
          <w:top w:val="nil"/>
          <w:left w:val="nil"/>
          <w:bottom w:val="nil"/>
          <w:right w:val="nil"/>
          <w:between w:val="nil"/>
        </w:pBdr>
        <w:jc w:val="both"/>
      </w:pPr>
      <w:r>
        <w:t>Sužinoję apie galimai įvykusį smurtą artimoje aplinkoje</w:t>
      </w:r>
      <w:r w:rsidR="007959DF">
        <w:t>,</w:t>
      </w:r>
      <w:r>
        <w:t xml:space="preserve"> </w:t>
      </w:r>
      <w:r w:rsidR="007959DF">
        <w:t>visi</w:t>
      </w:r>
      <w:r>
        <w:t xml:space="preserve"> algoritmo dalyviai</w:t>
      </w:r>
      <w:r w:rsidR="007959DF">
        <w:t xml:space="preserve"> ir skirtingose institucijose dirbantys specialistai</w:t>
      </w:r>
      <w:r>
        <w:t>:</w:t>
      </w:r>
    </w:p>
    <w:p w14:paraId="3AF3733D" w14:textId="77777777" w:rsidR="00CD6F6C" w:rsidRDefault="00CD6F6C">
      <w:pPr>
        <w:pBdr>
          <w:top w:val="nil"/>
          <w:left w:val="nil"/>
          <w:bottom w:val="nil"/>
          <w:right w:val="nil"/>
          <w:between w:val="nil"/>
        </w:pBdr>
        <w:jc w:val="both"/>
      </w:pPr>
    </w:p>
    <w:p w14:paraId="0000003E" w14:textId="1F5FCA2B" w:rsidR="006E3152" w:rsidRDefault="00CD6F6C" w:rsidP="007959DF">
      <w:pPr>
        <w:pStyle w:val="Sraopastraipa"/>
        <w:numPr>
          <w:ilvl w:val="0"/>
          <w:numId w:val="17"/>
        </w:numPr>
        <w:pBdr>
          <w:top w:val="nil"/>
          <w:left w:val="nil"/>
          <w:bottom w:val="nil"/>
          <w:right w:val="nil"/>
          <w:between w:val="nil"/>
        </w:pBdr>
        <w:ind w:left="1276" w:hanging="218"/>
        <w:jc w:val="both"/>
      </w:pPr>
      <w:r>
        <w:t>I</w:t>
      </w:r>
      <w:r w:rsidR="00D04AEC">
        <w:t>nformuoja</w:t>
      </w:r>
      <w:r>
        <w:t>:</w:t>
      </w:r>
    </w:p>
    <w:p w14:paraId="0000003F" w14:textId="77777777" w:rsidR="006E3152" w:rsidRDefault="00D04AEC" w:rsidP="007959DF">
      <w:pPr>
        <w:numPr>
          <w:ilvl w:val="0"/>
          <w:numId w:val="18"/>
        </w:numPr>
        <w:pBdr>
          <w:top w:val="nil"/>
          <w:left w:val="nil"/>
          <w:bottom w:val="nil"/>
          <w:right w:val="nil"/>
          <w:between w:val="nil"/>
        </w:pBdr>
        <w:ind w:firstLine="403"/>
        <w:jc w:val="both"/>
      </w:pPr>
      <w:r>
        <w:t>policiją (įtarus, kad smurtautojas ketina panaudoti arba naudoja prievartą);</w:t>
      </w:r>
    </w:p>
    <w:p w14:paraId="00000040" w14:textId="58A3FE36" w:rsidR="006E3152" w:rsidRDefault="00D04AEC" w:rsidP="007959DF">
      <w:pPr>
        <w:numPr>
          <w:ilvl w:val="0"/>
          <w:numId w:val="18"/>
        </w:numPr>
        <w:pBdr>
          <w:top w:val="nil"/>
          <w:left w:val="nil"/>
          <w:bottom w:val="nil"/>
          <w:right w:val="nil"/>
          <w:between w:val="nil"/>
        </w:pBdr>
        <w:ind w:firstLine="403"/>
        <w:jc w:val="both"/>
      </w:pPr>
      <w:r>
        <w:t>VTAS (įtarus, kad vaikas nukentėjo nuo smurto artimoje aplinkoje)</w:t>
      </w:r>
      <w:r w:rsidR="00CD6F6C">
        <w:t>.</w:t>
      </w:r>
    </w:p>
    <w:p w14:paraId="00000044" w14:textId="5214BB1E" w:rsidR="006E3152" w:rsidRPr="00CD6F6C" w:rsidRDefault="007959DF" w:rsidP="007959DF">
      <w:pPr>
        <w:pStyle w:val="Sraopastraipa"/>
        <w:numPr>
          <w:ilvl w:val="0"/>
          <w:numId w:val="15"/>
        </w:numPr>
        <w:pBdr>
          <w:top w:val="nil"/>
          <w:left w:val="nil"/>
          <w:bottom w:val="nil"/>
          <w:right w:val="nil"/>
          <w:between w:val="nil"/>
        </w:pBdr>
        <w:ind w:left="1276" w:hanging="218"/>
        <w:jc w:val="both"/>
      </w:pPr>
      <w:r>
        <w:t>N</w:t>
      </w:r>
      <w:r w:rsidR="00D04AEC">
        <w:t>ukreipia</w:t>
      </w:r>
      <w:r w:rsidR="00CD6F6C">
        <w:t xml:space="preserve"> į</w:t>
      </w:r>
      <w:r w:rsidR="00D04AEC" w:rsidRPr="00CD6F6C">
        <w:t xml:space="preserve"> SKPC</w:t>
      </w:r>
      <w:r>
        <w:t xml:space="preserve"> (</w:t>
      </w:r>
      <w:r w:rsidR="00D04AEC" w:rsidRPr="00CD6F6C">
        <w:t>asmenį galimai patiriantį (patyrusį) smurtą artimoje aplinkoje</w:t>
      </w:r>
      <w:r>
        <w:t>)</w:t>
      </w:r>
      <w:r w:rsidR="00D04AEC" w:rsidRPr="00CD6F6C">
        <w:t>.</w:t>
      </w:r>
    </w:p>
    <w:p w14:paraId="00000045" w14:textId="77777777" w:rsidR="006E3152" w:rsidRDefault="006E3152" w:rsidP="00CD6F6C">
      <w:pPr>
        <w:pBdr>
          <w:top w:val="nil"/>
          <w:left w:val="nil"/>
          <w:bottom w:val="nil"/>
          <w:right w:val="nil"/>
          <w:between w:val="nil"/>
        </w:pBdr>
      </w:pPr>
    </w:p>
    <w:p w14:paraId="00000046" w14:textId="77777777" w:rsidR="006E3152" w:rsidRDefault="00D04AEC" w:rsidP="00CD6F6C">
      <w:pPr>
        <w:pBdr>
          <w:top w:val="nil"/>
          <w:left w:val="nil"/>
          <w:bottom w:val="nil"/>
          <w:right w:val="nil"/>
          <w:between w:val="nil"/>
        </w:pBdr>
        <w:jc w:val="both"/>
      </w:pPr>
      <w:r>
        <w:t>Gavus pranešimą apie galimai įvykusį smurtą artimoje aplinkoje:</w:t>
      </w:r>
    </w:p>
    <w:p w14:paraId="287F321A" w14:textId="1246F9BF" w:rsidR="00916414" w:rsidRDefault="00916414" w:rsidP="00916414">
      <w:pPr>
        <w:pStyle w:val="Sraopastraipa"/>
        <w:numPr>
          <w:ilvl w:val="0"/>
          <w:numId w:val="11"/>
        </w:numPr>
        <w:pBdr>
          <w:top w:val="nil"/>
          <w:left w:val="nil"/>
          <w:bottom w:val="nil"/>
          <w:right w:val="nil"/>
          <w:between w:val="nil"/>
        </w:pBdr>
        <w:jc w:val="both"/>
      </w:pPr>
      <w:r w:rsidRPr="00916414">
        <w:t xml:space="preserve">Policijos pareigūnai vyksta į įvykio vietą. </w:t>
      </w:r>
      <w:r>
        <w:t>J</w:t>
      </w:r>
      <w:r w:rsidRPr="00916414">
        <w:t>ei nukentėjo vaikai, policijos budėtoj</w:t>
      </w:r>
      <w:r>
        <w:t>as</w:t>
      </w:r>
      <w:r w:rsidRPr="00916414">
        <w:t xml:space="preserve"> nedelsdamas telefonu susisiekia su Valstybės vaiko teisių apsaugos ir įvaikinimo tarnybos prie Socialinės apsaugos ir darbo ministerijos koordinatoriumi ir perduoda informaciją arba nedelsdamas kreipiasi į VTAS el. paštu</w:t>
      </w:r>
      <w:r>
        <w:t xml:space="preserve">. </w:t>
      </w:r>
      <w:r w:rsidR="00D04AEC">
        <w:t>Taip pat perduoda informaciją SKPC</w:t>
      </w:r>
      <w:r w:rsidR="00D04AEC">
        <w:rPr>
          <w:vertAlign w:val="superscript"/>
        </w:rPr>
        <w:footnoteReference w:id="1"/>
      </w:r>
      <w:r w:rsidR="00692E61">
        <w:t>.</w:t>
      </w:r>
    </w:p>
    <w:p w14:paraId="00000048" w14:textId="0C28CB53" w:rsidR="006E3152" w:rsidRDefault="00D04AEC">
      <w:pPr>
        <w:numPr>
          <w:ilvl w:val="0"/>
          <w:numId w:val="11"/>
        </w:numPr>
        <w:pBdr>
          <w:top w:val="nil"/>
          <w:left w:val="nil"/>
          <w:bottom w:val="nil"/>
          <w:right w:val="nil"/>
          <w:between w:val="nil"/>
        </w:pBdr>
        <w:jc w:val="both"/>
      </w:pPr>
      <w:r>
        <w:t>VTAS</w:t>
      </w:r>
      <w:r w:rsidR="00916414">
        <w:t xml:space="preserve">, gavęs informaciją, atvyksta į įvykio vietą per </w:t>
      </w:r>
      <w:r w:rsidR="00916414" w:rsidRPr="00752290">
        <w:t>1 val.</w:t>
      </w:r>
      <w:r w:rsidR="00916414" w:rsidRPr="00916414">
        <w:rPr>
          <w:vertAlign w:val="superscript"/>
        </w:rPr>
        <w:t xml:space="preserve"> </w:t>
      </w:r>
      <w:r w:rsidR="00916414">
        <w:rPr>
          <w:vertAlign w:val="superscript"/>
        </w:rPr>
        <w:footnoteReference w:id="2"/>
      </w:r>
      <w:r w:rsidR="00916414">
        <w:t xml:space="preserve">, </w:t>
      </w:r>
      <w:r>
        <w:t>įvertina vaiko situaciją, imasi priemonių užtikrinti jo(s) saugumą, esant poreikiui, inicijuoja atvejo vadybos procesą.</w:t>
      </w:r>
    </w:p>
    <w:p w14:paraId="00000049" w14:textId="77777777" w:rsidR="006E3152" w:rsidRPr="00F91816" w:rsidRDefault="00D04AEC">
      <w:pPr>
        <w:numPr>
          <w:ilvl w:val="0"/>
          <w:numId w:val="11"/>
        </w:numPr>
        <w:pBdr>
          <w:top w:val="nil"/>
          <w:left w:val="nil"/>
          <w:bottom w:val="nil"/>
          <w:right w:val="nil"/>
          <w:between w:val="nil"/>
        </w:pBdr>
        <w:jc w:val="both"/>
      </w:pPr>
      <w:r>
        <w:t>SKPC</w:t>
      </w:r>
      <w:r>
        <w:rPr>
          <w:i/>
        </w:rPr>
        <w:t xml:space="preserve"> </w:t>
      </w:r>
      <w:r>
        <w:t xml:space="preserve">kontaktuoja ir palaiko ryšį su nukentėjusiu suaugusiu asmeniu, teikia specializuotą </w:t>
      </w:r>
      <w:r w:rsidRPr="00F91816">
        <w:t>kompleksinę pagalbą.</w:t>
      </w:r>
    </w:p>
    <w:p w14:paraId="0000004A" w14:textId="0C0775A9" w:rsidR="006E3152" w:rsidRPr="00F91816" w:rsidRDefault="00D04AEC">
      <w:pPr>
        <w:numPr>
          <w:ilvl w:val="0"/>
          <w:numId w:val="11"/>
        </w:numPr>
        <w:pBdr>
          <w:top w:val="nil"/>
          <w:left w:val="nil"/>
          <w:bottom w:val="nil"/>
          <w:right w:val="nil"/>
          <w:between w:val="nil"/>
        </w:pBdr>
        <w:jc w:val="both"/>
      </w:pPr>
      <w:r w:rsidRPr="00F91816">
        <w:t>Atvejo vadybos funkciją atliekanti institucija kontaktuoja ir palaiko ryšį su nukentėjusi</w:t>
      </w:r>
      <w:r w:rsidR="00F91816" w:rsidRPr="00F91816">
        <w:t>ais</w:t>
      </w:r>
      <w:r w:rsidRPr="00F91816">
        <w:t>, teikia kompleksinę pagalbą.</w:t>
      </w:r>
    </w:p>
    <w:p w14:paraId="0000004B" w14:textId="5E34D05A" w:rsidR="006E3152" w:rsidRDefault="006E3152" w:rsidP="00C80325"/>
    <w:p w14:paraId="2B2A0628" w14:textId="77777777" w:rsidR="00D70941" w:rsidRDefault="00D70941">
      <w:pPr>
        <w:jc w:val="center"/>
      </w:pPr>
    </w:p>
    <w:p w14:paraId="00000050" w14:textId="3C8259E8" w:rsidR="006E3152" w:rsidRDefault="00D04AEC">
      <w:pPr>
        <w:jc w:val="center"/>
        <w:rPr>
          <w:b/>
          <w:color w:val="38761D"/>
          <w:sz w:val="30"/>
          <w:szCs w:val="30"/>
        </w:rPr>
      </w:pPr>
      <w:r>
        <w:rPr>
          <w:b/>
          <w:color w:val="38761D"/>
          <w:sz w:val="30"/>
          <w:szCs w:val="30"/>
        </w:rPr>
        <w:t>Keitimasis informacija, susijusia su smurtu artimoje aplinkoje</w:t>
      </w:r>
    </w:p>
    <w:p w14:paraId="00000051" w14:textId="77777777" w:rsidR="006E3152" w:rsidRDefault="006E3152">
      <w:pPr>
        <w:rPr>
          <w:b/>
          <w:color w:val="38761D"/>
          <w:sz w:val="26"/>
          <w:szCs w:val="26"/>
        </w:rPr>
      </w:pPr>
    </w:p>
    <w:p w14:paraId="00000053" w14:textId="488E182D" w:rsidR="006E3152" w:rsidRDefault="00D04AEC">
      <w:pPr>
        <w:jc w:val="both"/>
      </w:pPr>
      <w:r>
        <w:t xml:space="preserve">Algoritme dalyvaujančios institucijos vadovaujasi LR asmens duomenų teisinės apsaugos įstatymu bei kitais LR teisės aktais, todėl asmens duomenis gali atskleisti ir perduoti tik tiems subjektams, kurie įstatymų numatyta tvarka turi teisę juos gauti. </w:t>
      </w:r>
    </w:p>
    <w:p w14:paraId="0E4247A6" w14:textId="77777777" w:rsidR="001B4041" w:rsidRDefault="001B4041">
      <w:pPr>
        <w:jc w:val="both"/>
      </w:pPr>
    </w:p>
    <w:p w14:paraId="00000054" w14:textId="77777777" w:rsidR="006E3152" w:rsidRDefault="00D04AEC">
      <w:pPr>
        <w:jc w:val="both"/>
      </w:pPr>
      <w:r>
        <w:t>Siekdamos atlikti smurto artimoje aplinkoje atvejų tyrimą, užtikrinti nukentėjusių nuo smurto artimoje aplinkoje asmenų saugumą ir suteikti veiksmingą koordinuotą pagalbą jiems institucijos / organizacijos / įstaigos turi dalintis konfidencialia informacija.</w:t>
      </w:r>
    </w:p>
    <w:p w14:paraId="00000055" w14:textId="77777777" w:rsidR="006E3152" w:rsidRDefault="006E3152">
      <w:pPr>
        <w:jc w:val="both"/>
      </w:pPr>
    </w:p>
    <w:p w14:paraId="00000056" w14:textId="39C20038" w:rsidR="006E3152" w:rsidRDefault="00D04AEC">
      <w:pPr>
        <w:jc w:val="both"/>
      </w:pPr>
      <w:r>
        <w:lastRenderedPageBreak/>
        <w:t xml:space="preserve">Paveikslėlyje pavaizduotos pagrindinės ir gretutinės apsikeitimo informacija institucijos. </w:t>
      </w:r>
    </w:p>
    <w:p w14:paraId="7D43E69C" w14:textId="65331D13" w:rsidR="00683B5F" w:rsidRDefault="00C80325">
      <w:pPr>
        <w:jc w:val="both"/>
      </w:pPr>
      <w:r>
        <w:rPr>
          <w:noProof/>
        </w:rPr>
        <w:drawing>
          <wp:inline distT="0" distB="0" distL="0" distR="0" wp14:anchorId="5A9946B5" wp14:editId="2C693300">
            <wp:extent cx="3468130" cy="2601098"/>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3406" cy="2605055"/>
                    </a:xfrm>
                    <a:prstGeom prst="rect">
                      <a:avLst/>
                    </a:prstGeom>
                    <a:noFill/>
                    <a:ln>
                      <a:noFill/>
                    </a:ln>
                  </pic:spPr>
                </pic:pic>
              </a:graphicData>
            </a:graphic>
          </wp:inline>
        </w:drawing>
      </w:r>
    </w:p>
    <w:p w14:paraId="00000057" w14:textId="610C7B02" w:rsidR="006E3152" w:rsidRDefault="006E3152">
      <w:pPr>
        <w:jc w:val="both"/>
      </w:pPr>
    </w:p>
    <w:p w14:paraId="69E8EB1F" w14:textId="77777777" w:rsidR="00752290" w:rsidRDefault="00752290">
      <w:pPr>
        <w:jc w:val="both"/>
      </w:pPr>
    </w:p>
    <w:p w14:paraId="0C9495CB" w14:textId="77777777" w:rsidR="00752290" w:rsidRDefault="00752290">
      <w:pPr>
        <w:jc w:val="both"/>
      </w:pPr>
    </w:p>
    <w:p w14:paraId="1CEFA8CC" w14:textId="77777777" w:rsidR="00752290" w:rsidRDefault="00752290">
      <w:pPr>
        <w:jc w:val="both"/>
      </w:pPr>
    </w:p>
    <w:p w14:paraId="6706F13F" w14:textId="77777777" w:rsidR="00752290" w:rsidRDefault="00752290">
      <w:pPr>
        <w:jc w:val="both"/>
      </w:pPr>
    </w:p>
    <w:p w14:paraId="00000058" w14:textId="312B5920" w:rsidR="006E3152" w:rsidRDefault="00D04AEC">
      <w:pPr>
        <w:jc w:val="both"/>
      </w:pPr>
      <w:r>
        <w:t>Lentelėse nurodyta, kokią informaciją institucijos / įstaigos / organizacijos teikia viena kitai</w:t>
      </w:r>
      <w:r w:rsidR="001B4041">
        <w:t xml:space="preserve"> ar kokiu </w:t>
      </w:r>
      <w:r w:rsidR="00E259E5">
        <w:t xml:space="preserve">kitu </w:t>
      </w:r>
      <w:r w:rsidR="001B4041">
        <w:t>būdu bendradarbiauja</w:t>
      </w:r>
      <w:r w:rsidR="00E259E5">
        <w:t>.</w:t>
      </w:r>
    </w:p>
    <w:p w14:paraId="2A2A1BEE" w14:textId="2C7E540D" w:rsidR="001C3C94" w:rsidRDefault="001C3C94">
      <w:pPr>
        <w:jc w:val="both"/>
      </w:pPr>
    </w:p>
    <w:p w14:paraId="00000059" w14:textId="7EB6F03C" w:rsidR="006E3152" w:rsidRDefault="00D04AEC">
      <w:pPr>
        <w:rPr>
          <w:b/>
        </w:rPr>
      </w:pPr>
      <w:r>
        <w:rPr>
          <w:b/>
        </w:rPr>
        <w:t>Pagrindiniai algoritmo dalyviai</w:t>
      </w:r>
    </w:p>
    <w:p w14:paraId="4B2B2622" w14:textId="77777777" w:rsidR="001C3C94" w:rsidRDefault="001C3C94">
      <w:pPr>
        <w:rPr>
          <w:b/>
        </w:rPr>
      </w:pPr>
    </w:p>
    <w:tbl>
      <w:tblPr>
        <w:tblStyle w:val="a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31"/>
        <w:gridCol w:w="1994"/>
        <w:gridCol w:w="2169"/>
        <w:gridCol w:w="2115"/>
        <w:gridCol w:w="2231"/>
      </w:tblGrid>
      <w:tr w:rsidR="00D70941" w:rsidRPr="00D70941" w14:paraId="7EA0734F" w14:textId="77777777" w:rsidTr="0029420E">
        <w:trPr>
          <w:trHeight w:val="171"/>
        </w:trPr>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5B" w14:textId="77777777" w:rsidR="006E3152" w:rsidRPr="00D70941" w:rsidRDefault="006E3152">
            <w:pPr>
              <w:widowControl w:val="0"/>
              <w:pBdr>
                <w:top w:val="nil"/>
                <w:left w:val="nil"/>
                <w:bottom w:val="nil"/>
                <w:right w:val="nil"/>
                <w:between w:val="nil"/>
              </w:pBdr>
              <w:rPr>
                <w:sz w:val="16"/>
                <w:szCs w:val="16"/>
              </w:rPr>
            </w:pPr>
            <w:bookmarkStart w:id="1" w:name="_Hlk61431709"/>
          </w:p>
        </w:tc>
        <w:tc>
          <w:tcPr>
            <w:tcW w:w="1994"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5C" w14:textId="77777777" w:rsidR="006E3152" w:rsidRPr="00D70941" w:rsidRDefault="00D04AEC">
            <w:pPr>
              <w:widowControl w:val="0"/>
              <w:pBdr>
                <w:top w:val="nil"/>
                <w:left w:val="nil"/>
                <w:bottom w:val="nil"/>
                <w:right w:val="nil"/>
                <w:between w:val="nil"/>
              </w:pBdr>
              <w:rPr>
                <w:sz w:val="18"/>
                <w:szCs w:val="18"/>
              </w:rPr>
            </w:pPr>
            <w:r w:rsidRPr="00D70941">
              <w:rPr>
                <w:sz w:val="18"/>
                <w:szCs w:val="18"/>
              </w:rPr>
              <w:t>Policija</w:t>
            </w:r>
          </w:p>
        </w:tc>
        <w:tc>
          <w:tcPr>
            <w:tcW w:w="216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5D" w14:textId="77777777" w:rsidR="006E3152" w:rsidRPr="00D70941" w:rsidRDefault="00D04AEC">
            <w:pPr>
              <w:widowControl w:val="0"/>
              <w:pBdr>
                <w:top w:val="nil"/>
                <w:left w:val="nil"/>
                <w:bottom w:val="nil"/>
                <w:right w:val="nil"/>
                <w:between w:val="nil"/>
              </w:pBdr>
              <w:rPr>
                <w:sz w:val="18"/>
                <w:szCs w:val="18"/>
                <w:lang w:val="en-US"/>
              </w:rPr>
            </w:pPr>
            <w:r w:rsidRPr="00D70941">
              <w:rPr>
                <w:sz w:val="18"/>
                <w:szCs w:val="18"/>
              </w:rPr>
              <w:t>VTAS</w:t>
            </w:r>
          </w:p>
        </w:tc>
        <w:tc>
          <w:tcPr>
            <w:tcW w:w="211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5E" w14:textId="77777777" w:rsidR="006E3152" w:rsidRPr="00D70941" w:rsidRDefault="00D04AEC">
            <w:pPr>
              <w:widowControl w:val="0"/>
              <w:pBdr>
                <w:top w:val="nil"/>
                <w:left w:val="nil"/>
                <w:bottom w:val="nil"/>
                <w:right w:val="nil"/>
                <w:between w:val="nil"/>
              </w:pBdr>
              <w:rPr>
                <w:sz w:val="18"/>
                <w:szCs w:val="18"/>
              </w:rPr>
            </w:pPr>
            <w:r w:rsidRPr="00D70941">
              <w:rPr>
                <w:sz w:val="18"/>
                <w:szCs w:val="18"/>
              </w:rPr>
              <w:t>AV</w:t>
            </w:r>
          </w:p>
        </w:tc>
        <w:tc>
          <w:tcPr>
            <w:tcW w:w="2231"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5F" w14:textId="77777777" w:rsidR="006E3152" w:rsidRPr="00D70941" w:rsidRDefault="00D04AEC">
            <w:pPr>
              <w:widowControl w:val="0"/>
              <w:pBdr>
                <w:top w:val="nil"/>
                <w:left w:val="nil"/>
                <w:bottom w:val="nil"/>
                <w:right w:val="nil"/>
                <w:between w:val="nil"/>
              </w:pBdr>
              <w:rPr>
                <w:sz w:val="18"/>
                <w:szCs w:val="18"/>
              </w:rPr>
            </w:pPr>
            <w:r w:rsidRPr="00D70941">
              <w:rPr>
                <w:sz w:val="18"/>
                <w:szCs w:val="18"/>
              </w:rPr>
              <w:t>SKPC</w:t>
            </w:r>
          </w:p>
        </w:tc>
      </w:tr>
      <w:tr w:rsidR="00D70941" w:rsidRPr="00D70941" w14:paraId="5C731000" w14:textId="77777777" w:rsidTr="0029420E">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0" w14:textId="77777777" w:rsidR="006E3152" w:rsidRPr="00D70941" w:rsidRDefault="00D04AEC">
            <w:pPr>
              <w:widowControl w:val="0"/>
              <w:pBdr>
                <w:top w:val="nil"/>
                <w:left w:val="nil"/>
                <w:bottom w:val="nil"/>
                <w:right w:val="nil"/>
                <w:between w:val="nil"/>
              </w:pBdr>
              <w:rPr>
                <w:b/>
                <w:sz w:val="18"/>
                <w:szCs w:val="18"/>
              </w:rPr>
            </w:pPr>
            <w:r w:rsidRPr="00D70941">
              <w:rPr>
                <w:b/>
                <w:sz w:val="18"/>
                <w:szCs w:val="18"/>
              </w:rPr>
              <w:t xml:space="preserve">Policija </w:t>
            </w:r>
          </w:p>
        </w:tc>
        <w:tc>
          <w:tcPr>
            <w:tcW w:w="1994" w:type="dxa"/>
            <w:tcBorders>
              <w:top w:val="single" w:sz="8" w:space="0" w:color="4A86E8"/>
              <w:left w:val="single" w:sz="8" w:space="0" w:color="4A86E8"/>
              <w:bottom w:val="single" w:sz="8" w:space="0" w:color="4A86E8"/>
              <w:right w:val="single" w:sz="8" w:space="0" w:color="4A86E8"/>
            </w:tcBorders>
            <w:shd w:val="clear" w:color="auto" w:fill="C9DAF8"/>
            <w:tcMar>
              <w:top w:w="100" w:type="dxa"/>
              <w:left w:w="100" w:type="dxa"/>
              <w:bottom w:w="100" w:type="dxa"/>
              <w:right w:w="100" w:type="dxa"/>
            </w:tcMar>
          </w:tcPr>
          <w:p w14:paraId="00000061" w14:textId="77777777" w:rsidR="006E3152" w:rsidRPr="00D70941" w:rsidRDefault="006E3152">
            <w:pPr>
              <w:widowControl w:val="0"/>
              <w:pBdr>
                <w:top w:val="nil"/>
                <w:left w:val="nil"/>
                <w:bottom w:val="nil"/>
                <w:right w:val="nil"/>
                <w:between w:val="nil"/>
              </w:pBdr>
              <w:rPr>
                <w:sz w:val="16"/>
                <w:szCs w:val="16"/>
              </w:rPr>
            </w:pPr>
          </w:p>
        </w:tc>
        <w:tc>
          <w:tcPr>
            <w:tcW w:w="216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2" w14:textId="24BA1718" w:rsidR="006E3152" w:rsidRPr="00D70941" w:rsidRDefault="00524D38">
            <w:pPr>
              <w:rPr>
                <w:sz w:val="16"/>
                <w:szCs w:val="16"/>
              </w:rPr>
            </w:pPr>
            <w:r w:rsidRPr="00D70941">
              <w:rPr>
                <w:b/>
                <w:sz w:val="16"/>
                <w:szCs w:val="16"/>
              </w:rPr>
              <w:t>Policija</w:t>
            </w:r>
            <w:r w:rsidRPr="00D70941">
              <w:rPr>
                <w:sz w:val="16"/>
                <w:szCs w:val="16"/>
              </w:rPr>
              <w:t xml:space="preserve"> informuoja VTAS apie smurtą artimoje aplinkoje, jei nukentėjo vaikai</w:t>
            </w:r>
            <w:r w:rsidRPr="00D70941">
              <w:rPr>
                <w:sz w:val="16"/>
                <w:szCs w:val="16"/>
                <w:vertAlign w:val="superscript"/>
              </w:rPr>
              <w:footnoteReference w:id="3"/>
            </w:r>
            <w:r>
              <w:rPr>
                <w:sz w:val="16"/>
                <w:szCs w:val="16"/>
              </w:rPr>
              <w:t xml:space="preserve"> ir teikia kitą informacija (pvz.: apie paskirtas kardomąsias priemones, ikiteisminio tyrimo metu priimtus sprendimus)</w:t>
            </w:r>
            <w:r w:rsidRPr="00D70941">
              <w:rPr>
                <w:sz w:val="16"/>
                <w:szCs w:val="16"/>
              </w:rPr>
              <w:t xml:space="preserve">; dalyvauja VTAS organizuojamuose </w:t>
            </w:r>
            <w:r>
              <w:rPr>
                <w:sz w:val="16"/>
                <w:szCs w:val="16"/>
              </w:rPr>
              <w:t>pasitarimuose</w:t>
            </w:r>
            <w:r w:rsidRPr="00D70941">
              <w:rPr>
                <w:sz w:val="16"/>
                <w:szCs w:val="16"/>
                <w:vertAlign w:val="superscript"/>
              </w:rPr>
              <w:footnoteReference w:id="4"/>
            </w:r>
            <w:r w:rsidRPr="00D70941">
              <w:rPr>
                <w:sz w:val="16"/>
                <w:szCs w:val="16"/>
              </w:rPr>
              <w:t xml:space="preserve">; renka iš VTAS informaciją ikiteisminio tyrimo tikslais.  </w:t>
            </w:r>
          </w:p>
        </w:tc>
        <w:tc>
          <w:tcPr>
            <w:tcW w:w="211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3" w14:textId="2FD28461" w:rsidR="006E3152" w:rsidRPr="00D70941" w:rsidRDefault="00D04AEC">
            <w:pPr>
              <w:rPr>
                <w:sz w:val="16"/>
                <w:szCs w:val="16"/>
              </w:rPr>
            </w:pPr>
            <w:r w:rsidRPr="00D70941">
              <w:rPr>
                <w:b/>
                <w:sz w:val="16"/>
                <w:szCs w:val="16"/>
              </w:rPr>
              <w:t>Policij</w:t>
            </w:r>
            <w:r w:rsidR="00975686" w:rsidRPr="00D70941">
              <w:rPr>
                <w:b/>
                <w:sz w:val="16"/>
                <w:szCs w:val="16"/>
              </w:rPr>
              <w:t xml:space="preserve">a </w:t>
            </w:r>
            <w:r w:rsidR="00975686" w:rsidRPr="00D70941">
              <w:rPr>
                <w:sz w:val="16"/>
                <w:szCs w:val="16"/>
              </w:rPr>
              <w:t xml:space="preserve">renka informaciją </w:t>
            </w:r>
            <w:r w:rsidR="00975686" w:rsidRPr="00D70941">
              <w:rPr>
                <w:bCs/>
                <w:sz w:val="16"/>
                <w:szCs w:val="16"/>
              </w:rPr>
              <w:t>iš AV</w:t>
            </w:r>
            <w:r w:rsidR="00975686" w:rsidRPr="00D70941">
              <w:rPr>
                <w:sz w:val="16"/>
                <w:szCs w:val="16"/>
              </w:rPr>
              <w:t xml:space="preserve"> ikiteisminio tyrimo tikslais; policijos</w:t>
            </w:r>
            <w:r w:rsidRPr="00D70941">
              <w:rPr>
                <w:sz w:val="16"/>
                <w:szCs w:val="16"/>
              </w:rPr>
              <w:t xml:space="preserve"> pareigūnas dalyvauja atvejo vadybos </w:t>
            </w:r>
            <w:r w:rsidR="00F91816">
              <w:rPr>
                <w:sz w:val="16"/>
                <w:szCs w:val="16"/>
              </w:rPr>
              <w:t>posėdžiuose</w:t>
            </w:r>
            <w:r w:rsidRPr="00D70941">
              <w:rPr>
                <w:sz w:val="16"/>
                <w:szCs w:val="16"/>
                <w:vertAlign w:val="superscript"/>
              </w:rPr>
              <w:footnoteReference w:id="5"/>
            </w:r>
            <w:r w:rsidR="00975686" w:rsidRPr="00D70941">
              <w:rPr>
                <w:sz w:val="16"/>
                <w:szCs w:val="16"/>
              </w:rPr>
              <w:t>.</w:t>
            </w:r>
          </w:p>
        </w:tc>
        <w:tc>
          <w:tcPr>
            <w:tcW w:w="2231"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4" w14:textId="5759DC77" w:rsidR="006E3152" w:rsidRPr="00D70941" w:rsidRDefault="00D04AEC">
            <w:r w:rsidRPr="00D70941">
              <w:rPr>
                <w:b/>
                <w:sz w:val="16"/>
                <w:szCs w:val="16"/>
              </w:rPr>
              <w:t>Policija</w:t>
            </w:r>
            <w:r w:rsidRPr="00D70941">
              <w:rPr>
                <w:sz w:val="16"/>
                <w:szCs w:val="16"/>
              </w:rPr>
              <w:t xml:space="preserve"> informuoja SKPC apie smurto artimoje aplinkoje atvejį</w:t>
            </w:r>
            <w:r w:rsidRPr="00D70941">
              <w:rPr>
                <w:sz w:val="16"/>
                <w:szCs w:val="16"/>
                <w:vertAlign w:val="superscript"/>
              </w:rPr>
              <w:footnoteReference w:id="6"/>
            </w:r>
            <w:r w:rsidR="005F353C" w:rsidRPr="00D70941">
              <w:rPr>
                <w:sz w:val="16"/>
                <w:szCs w:val="16"/>
              </w:rPr>
              <w:t xml:space="preserve">; esant poreikiui ir nukentėjusio asmens sutikimui, </w:t>
            </w:r>
            <w:r w:rsidR="00975686" w:rsidRPr="00D70941">
              <w:rPr>
                <w:sz w:val="16"/>
                <w:szCs w:val="16"/>
              </w:rPr>
              <w:t>policija iš</w:t>
            </w:r>
            <w:r w:rsidR="005F353C" w:rsidRPr="00D70941">
              <w:rPr>
                <w:sz w:val="16"/>
                <w:szCs w:val="16"/>
              </w:rPr>
              <w:t xml:space="preserve"> </w:t>
            </w:r>
            <w:r w:rsidRPr="00D70941">
              <w:rPr>
                <w:sz w:val="16"/>
                <w:szCs w:val="16"/>
              </w:rPr>
              <w:t xml:space="preserve">SKPC </w:t>
            </w:r>
            <w:r w:rsidR="005F353C" w:rsidRPr="00D70941">
              <w:rPr>
                <w:sz w:val="16"/>
                <w:szCs w:val="16"/>
              </w:rPr>
              <w:t xml:space="preserve">renka </w:t>
            </w:r>
            <w:r w:rsidRPr="00D70941">
              <w:rPr>
                <w:sz w:val="16"/>
                <w:szCs w:val="16"/>
              </w:rPr>
              <w:t>informaciją apie nukentėjusio asmens padėtį</w:t>
            </w:r>
            <w:r w:rsidR="005F353C" w:rsidRPr="00D70941">
              <w:rPr>
                <w:sz w:val="16"/>
                <w:szCs w:val="16"/>
              </w:rPr>
              <w:t>.</w:t>
            </w:r>
          </w:p>
        </w:tc>
      </w:tr>
      <w:tr w:rsidR="00D70941" w:rsidRPr="00D70941" w14:paraId="14FCEAF5" w14:textId="77777777" w:rsidTr="0029420E">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5" w14:textId="77777777" w:rsidR="006E3152" w:rsidRPr="00D70941" w:rsidRDefault="00D04AEC">
            <w:pPr>
              <w:widowControl w:val="0"/>
              <w:pBdr>
                <w:top w:val="nil"/>
                <w:left w:val="nil"/>
                <w:bottom w:val="nil"/>
                <w:right w:val="nil"/>
                <w:between w:val="nil"/>
              </w:pBdr>
              <w:rPr>
                <w:b/>
                <w:sz w:val="18"/>
                <w:szCs w:val="18"/>
              </w:rPr>
            </w:pPr>
            <w:r w:rsidRPr="00D70941">
              <w:rPr>
                <w:b/>
                <w:sz w:val="18"/>
                <w:szCs w:val="18"/>
              </w:rPr>
              <w:lastRenderedPageBreak/>
              <w:t>VTAS</w:t>
            </w:r>
          </w:p>
        </w:tc>
        <w:tc>
          <w:tcPr>
            <w:tcW w:w="1994"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6" w14:textId="2D805F30" w:rsidR="006E3152" w:rsidRPr="00D70941" w:rsidRDefault="00D04AEC">
            <w:pPr>
              <w:rPr>
                <w:sz w:val="10"/>
                <w:szCs w:val="10"/>
              </w:rPr>
            </w:pPr>
            <w:r w:rsidRPr="00D70941">
              <w:rPr>
                <w:b/>
                <w:sz w:val="16"/>
                <w:szCs w:val="16"/>
              </w:rPr>
              <w:t>VTAS</w:t>
            </w:r>
            <w:r w:rsidRPr="00D70941">
              <w:rPr>
                <w:sz w:val="16"/>
                <w:szCs w:val="16"/>
              </w:rPr>
              <w:t xml:space="preserve"> informuoja policiją apie galimai padarytą nusikalstamą veiką prieš vaiką (-us)</w:t>
            </w:r>
            <w:r w:rsidRPr="00D70941">
              <w:rPr>
                <w:sz w:val="16"/>
                <w:szCs w:val="16"/>
                <w:vertAlign w:val="superscript"/>
              </w:rPr>
              <w:footnoteReference w:id="7"/>
            </w:r>
            <w:r w:rsidR="00975686" w:rsidRPr="00D70941">
              <w:rPr>
                <w:sz w:val="16"/>
                <w:szCs w:val="16"/>
              </w:rPr>
              <w:t xml:space="preserve">; teikia informaciją policijai ir kviečia į </w:t>
            </w:r>
            <w:r w:rsidR="003B482B">
              <w:rPr>
                <w:sz w:val="16"/>
                <w:szCs w:val="16"/>
              </w:rPr>
              <w:t>pasitarimus</w:t>
            </w:r>
            <w:r w:rsidR="00975686" w:rsidRPr="00D70941">
              <w:rPr>
                <w:sz w:val="16"/>
                <w:szCs w:val="16"/>
              </w:rPr>
              <w:t>.</w:t>
            </w:r>
          </w:p>
        </w:tc>
        <w:tc>
          <w:tcPr>
            <w:tcW w:w="2169" w:type="dxa"/>
            <w:tcBorders>
              <w:top w:val="single" w:sz="8" w:space="0" w:color="4A86E8"/>
              <w:left w:val="single" w:sz="8" w:space="0" w:color="4A86E8"/>
              <w:bottom w:val="single" w:sz="8" w:space="0" w:color="4A86E8"/>
              <w:right w:val="single" w:sz="8" w:space="0" w:color="4A86E8"/>
            </w:tcBorders>
            <w:shd w:val="clear" w:color="auto" w:fill="C9DAF8"/>
            <w:tcMar>
              <w:top w:w="100" w:type="dxa"/>
              <w:left w:w="100" w:type="dxa"/>
              <w:bottom w:w="100" w:type="dxa"/>
              <w:right w:w="100" w:type="dxa"/>
            </w:tcMar>
          </w:tcPr>
          <w:p w14:paraId="00000067" w14:textId="77777777" w:rsidR="006E3152" w:rsidRPr="00D70941" w:rsidRDefault="006E3152">
            <w:pPr>
              <w:widowControl w:val="0"/>
              <w:pBdr>
                <w:top w:val="nil"/>
                <w:left w:val="nil"/>
                <w:bottom w:val="nil"/>
                <w:right w:val="nil"/>
                <w:between w:val="nil"/>
              </w:pBdr>
              <w:rPr>
                <w:sz w:val="16"/>
                <w:szCs w:val="16"/>
              </w:rPr>
            </w:pPr>
          </w:p>
        </w:tc>
        <w:tc>
          <w:tcPr>
            <w:tcW w:w="211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8" w14:textId="4A9DBAD7" w:rsidR="006E3152" w:rsidRPr="00D70941" w:rsidRDefault="00D04AEC">
            <w:pPr>
              <w:widowControl w:val="0"/>
              <w:rPr>
                <w:sz w:val="16"/>
                <w:szCs w:val="16"/>
              </w:rPr>
            </w:pPr>
            <w:r w:rsidRPr="00D70941">
              <w:rPr>
                <w:b/>
                <w:sz w:val="16"/>
                <w:szCs w:val="16"/>
              </w:rPr>
              <w:t>VTAS</w:t>
            </w:r>
            <w:r w:rsidRPr="00D70941">
              <w:rPr>
                <w:sz w:val="16"/>
                <w:szCs w:val="16"/>
              </w:rPr>
              <w:t xml:space="preserve"> informuoja AV apie poreikį pradėti atvejo vadybos procesą</w:t>
            </w:r>
            <w:r w:rsidRPr="00D70941">
              <w:rPr>
                <w:sz w:val="16"/>
                <w:szCs w:val="16"/>
                <w:vertAlign w:val="superscript"/>
              </w:rPr>
              <w:footnoteReference w:id="8"/>
            </w:r>
            <w:r w:rsidR="005F353C" w:rsidRPr="00D70941">
              <w:rPr>
                <w:sz w:val="16"/>
                <w:szCs w:val="16"/>
              </w:rPr>
              <w:t>;</w:t>
            </w:r>
            <w:r w:rsidRPr="00D70941">
              <w:rPr>
                <w:sz w:val="16"/>
                <w:szCs w:val="16"/>
              </w:rPr>
              <w:t xml:space="preserve"> </w:t>
            </w:r>
            <w:r w:rsidR="00636A48" w:rsidRPr="00D70941">
              <w:rPr>
                <w:sz w:val="16"/>
                <w:szCs w:val="16"/>
              </w:rPr>
              <w:t xml:space="preserve">teikia </w:t>
            </w:r>
            <w:r w:rsidRPr="00D70941">
              <w:rPr>
                <w:sz w:val="16"/>
                <w:szCs w:val="16"/>
              </w:rPr>
              <w:t>informacij</w:t>
            </w:r>
            <w:r w:rsidR="00975686" w:rsidRPr="00D70941">
              <w:rPr>
                <w:sz w:val="16"/>
                <w:szCs w:val="16"/>
              </w:rPr>
              <w:t>ą</w:t>
            </w:r>
            <w:r w:rsidR="00636A48" w:rsidRPr="00D70941">
              <w:rPr>
                <w:sz w:val="16"/>
                <w:szCs w:val="16"/>
              </w:rPr>
              <w:t>; kviečia</w:t>
            </w:r>
            <w:r w:rsidR="00975686" w:rsidRPr="00D70941">
              <w:rPr>
                <w:sz w:val="16"/>
                <w:szCs w:val="16"/>
              </w:rPr>
              <w:t xml:space="preserve"> </w:t>
            </w:r>
            <w:r w:rsidR="003B482B">
              <w:rPr>
                <w:sz w:val="16"/>
                <w:szCs w:val="16"/>
              </w:rPr>
              <w:t>į pasitarimus</w:t>
            </w:r>
            <w:r w:rsidR="00636A48" w:rsidRPr="00D70941">
              <w:rPr>
                <w:sz w:val="16"/>
                <w:szCs w:val="16"/>
              </w:rPr>
              <w:t xml:space="preserve">; </w:t>
            </w:r>
            <w:r w:rsidRPr="00D70941">
              <w:rPr>
                <w:sz w:val="16"/>
                <w:szCs w:val="16"/>
              </w:rPr>
              <w:t>dalyvauja</w:t>
            </w:r>
            <w:r w:rsidR="005F353C" w:rsidRPr="00D70941">
              <w:rPr>
                <w:sz w:val="16"/>
                <w:szCs w:val="16"/>
              </w:rPr>
              <w:t xml:space="preserve"> </w:t>
            </w:r>
            <w:r w:rsidR="00636A48" w:rsidRPr="00D70941">
              <w:rPr>
                <w:sz w:val="16"/>
                <w:szCs w:val="16"/>
              </w:rPr>
              <w:t>atvejo vadybos</w:t>
            </w:r>
            <w:r w:rsidR="005F353C" w:rsidRPr="00D70941">
              <w:rPr>
                <w:sz w:val="16"/>
                <w:szCs w:val="16"/>
              </w:rPr>
              <w:t xml:space="preserve"> </w:t>
            </w:r>
            <w:r w:rsidR="00940BFC">
              <w:rPr>
                <w:sz w:val="16"/>
                <w:szCs w:val="16"/>
              </w:rPr>
              <w:t>posėdžiuose</w:t>
            </w:r>
            <w:r w:rsidR="005F353C" w:rsidRPr="00D70941">
              <w:rPr>
                <w:sz w:val="16"/>
                <w:szCs w:val="16"/>
              </w:rPr>
              <w:t>.</w:t>
            </w:r>
          </w:p>
        </w:tc>
        <w:tc>
          <w:tcPr>
            <w:tcW w:w="2231"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9" w14:textId="6AF8AC08" w:rsidR="006E3152" w:rsidRPr="00D70941" w:rsidRDefault="00D04AEC">
            <w:pPr>
              <w:widowControl w:val="0"/>
              <w:rPr>
                <w:sz w:val="16"/>
                <w:szCs w:val="16"/>
              </w:rPr>
            </w:pPr>
            <w:r w:rsidRPr="00D70941">
              <w:rPr>
                <w:b/>
                <w:bCs/>
                <w:sz w:val="16"/>
                <w:szCs w:val="16"/>
              </w:rPr>
              <w:t>VTAS</w:t>
            </w:r>
            <w:r w:rsidRPr="00D70941">
              <w:rPr>
                <w:sz w:val="16"/>
                <w:szCs w:val="16"/>
              </w:rPr>
              <w:t xml:space="preserve"> kviečia SKPC į </w:t>
            </w:r>
            <w:r w:rsidR="003B482B">
              <w:rPr>
                <w:sz w:val="16"/>
                <w:szCs w:val="16"/>
              </w:rPr>
              <w:t>pasitarimus</w:t>
            </w:r>
            <w:r w:rsidR="00975686" w:rsidRPr="00D70941">
              <w:rPr>
                <w:sz w:val="16"/>
                <w:szCs w:val="16"/>
              </w:rPr>
              <w:t xml:space="preserve"> </w:t>
            </w:r>
            <w:r w:rsidR="00636A48" w:rsidRPr="00D70941">
              <w:rPr>
                <w:sz w:val="16"/>
                <w:szCs w:val="16"/>
              </w:rPr>
              <w:t xml:space="preserve">nagrinėjant atvejus, kai nuo smurto artimoje aplinkoje nukentėjo ir </w:t>
            </w:r>
            <w:r w:rsidRPr="00D70941">
              <w:rPr>
                <w:sz w:val="16"/>
                <w:szCs w:val="16"/>
              </w:rPr>
              <w:t>suaugęs asmuo</w:t>
            </w:r>
            <w:r w:rsidR="00636A48" w:rsidRPr="00D70941">
              <w:rPr>
                <w:sz w:val="16"/>
                <w:szCs w:val="16"/>
              </w:rPr>
              <w:t>,</w:t>
            </w:r>
            <w:r w:rsidRPr="00D70941">
              <w:rPr>
                <w:sz w:val="16"/>
                <w:szCs w:val="16"/>
              </w:rPr>
              <w:t xml:space="preserve"> ir vaikas (-ai)</w:t>
            </w:r>
            <w:r w:rsidR="00636A48" w:rsidRPr="00D70941">
              <w:rPr>
                <w:sz w:val="16"/>
                <w:szCs w:val="16"/>
              </w:rPr>
              <w:t>; esant poreikiui, iš SKPC renka informaciją apie nukentėjus</w:t>
            </w:r>
            <w:r w:rsidR="00975686" w:rsidRPr="00D70941">
              <w:rPr>
                <w:sz w:val="16"/>
                <w:szCs w:val="16"/>
              </w:rPr>
              <w:t>io asmens padėtį</w:t>
            </w:r>
            <w:r w:rsidR="00636A48" w:rsidRPr="00D70941">
              <w:rPr>
                <w:sz w:val="16"/>
                <w:szCs w:val="16"/>
              </w:rPr>
              <w:t>.</w:t>
            </w:r>
          </w:p>
        </w:tc>
      </w:tr>
      <w:tr w:rsidR="00D70941" w:rsidRPr="00D70941" w14:paraId="688D25DF" w14:textId="77777777" w:rsidTr="0029420E">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A" w14:textId="77777777" w:rsidR="006E3152" w:rsidRPr="00D70941" w:rsidRDefault="00D04AEC">
            <w:pPr>
              <w:widowControl w:val="0"/>
              <w:pBdr>
                <w:top w:val="nil"/>
                <w:left w:val="nil"/>
                <w:bottom w:val="nil"/>
                <w:right w:val="nil"/>
                <w:between w:val="nil"/>
              </w:pBdr>
              <w:rPr>
                <w:b/>
                <w:sz w:val="18"/>
                <w:szCs w:val="18"/>
              </w:rPr>
            </w:pPr>
            <w:r w:rsidRPr="00D70941">
              <w:rPr>
                <w:b/>
                <w:sz w:val="18"/>
                <w:szCs w:val="18"/>
              </w:rPr>
              <w:t>AV</w:t>
            </w:r>
          </w:p>
        </w:tc>
        <w:tc>
          <w:tcPr>
            <w:tcW w:w="1994"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B" w14:textId="46FDA574" w:rsidR="006E3152" w:rsidRPr="00D70941" w:rsidRDefault="00D04AEC">
            <w:r w:rsidRPr="00D70941">
              <w:rPr>
                <w:b/>
                <w:sz w:val="16"/>
                <w:szCs w:val="16"/>
              </w:rPr>
              <w:t>AV</w:t>
            </w:r>
            <w:r w:rsidRPr="00D70941">
              <w:rPr>
                <w:sz w:val="16"/>
                <w:szCs w:val="16"/>
              </w:rPr>
              <w:t xml:space="preserve"> teikia informaciją  policijai</w:t>
            </w:r>
            <w:r w:rsidR="00636A48" w:rsidRPr="00D70941">
              <w:rPr>
                <w:sz w:val="16"/>
                <w:szCs w:val="16"/>
              </w:rPr>
              <w:t>;</w:t>
            </w:r>
            <w:r w:rsidRPr="00D70941">
              <w:rPr>
                <w:sz w:val="16"/>
                <w:szCs w:val="16"/>
              </w:rPr>
              <w:t xml:space="preserve"> į atvejo vadybos </w:t>
            </w:r>
            <w:r w:rsidR="00940BFC">
              <w:rPr>
                <w:sz w:val="16"/>
                <w:szCs w:val="16"/>
              </w:rPr>
              <w:t>posėdžius</w:t>
            </w:r>
            <w:r w:rsidRPr="00D70941">
              <w:rPr>
                <w:sz w:val="16"/>
                <w:szCs w:val="16"/>
              </w:rPr>
              <w:t xml:space="preserve"> </w:t>
            </w:r>
            <w:r w:rsidR="00636A48" w:rsidRPr="00D70941">
              <w:rPr>
                <w:sz w:val="16"/>
                <w:szCs w:val="16"/>
              </w:rPr>
              <w:t xml:space="preserve">kviečia policijos </w:t>
            </w:r>
            <w:r w:rsidRPr="00D70941">
              <w:rPr>
                <w:sz w:val="16"/>
                <w:szCs w:val="16"/>
              </w:rPr>
              <w:t>pareigūnus</w:t>
            </w:r>
            <w:r w:rsidRPr="00D70941">
              <w:rPr>
                <w:sz w:val="16"/>
                <w:szCs w:val="16"/>
                <w:vertAlign w:val="superscript"/>
              </w:rPr>
              <w:footnoteReference w:id="9"/>
            </w:r>
            <w:r w:rsidR="00636A48" w:rsidRPr="00D70941">
              <w:rPr>
                <w:sz w:val="16"/>
                <w:szCs w:val="16"/>
              </w:rPr>
              <w:t>.</w:t>
            </w:r>
          </w:p>
        </w:tc>
        <w:tc>
          <w:tcPr>
            <w:tcW w:w="216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C" w14:textId="0B4BE0D7" w:rsidR="006E3152" w:rsidRPr="00D70941" w:rsidRDefault="00D04AEC">
            <w:pPr>
              <w:rPr>
                <w:sz w:val="16"/>
                <w:szCs w:val="16"/>
              </w:rPr>
            </w:pPr>
            <w:r w:rsidRPr="00D70941">
              <w:rPr>
                <w:b/>
                <w:sz w:val="16"/>
                <w:szCs w:val="16"/>
              </w:rPr>
              <w:t>AV</w:t>
            </w:r>
            <w:r w:rsidRPr="00D70941">
              <w:rPr>
                <w:sz w:val="16"/>
                <w:szCs w:val="16"/>
              </w:rPr>
              <w:t xml:space="preserve"> </w:t>
            </w:r>
            <w:r w:rsidR="00636A48" w:rsidRPr="00D70941">
              <w:rPr>
                <w:sz w:val="16"/>
                <w:szCs w:val="16"/>
              </w:rPr>
              <w:t>teikia informaciją</w:t>
            </w:r>
            <w:r w:rsidR="0029420E">
              <w:rPr>
                <w:sz w:val="16"/>
                <w:szCs w:val="16"/>
              </w:rPr>
              <w:t xml:space="preserve"> VTAS</w:t>
            </w:r>
            <w:r w:rsidR="00636A48" w:rsidRPr="00D70941">
              <w:rPr>
                <w:sz w:val="16"/>
                <w:szCs w:val="16"/>
              </w:rPr>
              <w:t xml:space="preserve">; </w:t>
            </w:r>
            <w:r w:rsidRPr="00D70941">
              <w:rPr>
                <w:sz w:val="16"/>
                <w:szCs w:val="16"/>
              </w:rPr>
              <w:t xml:space="preserve">kviečia į atvejo vadybos </w:t>
            </w:r>
            <w:r w:rsidR="00940BFC">
              <w:rPr>
                <w:sz w:val="16"/>
                <w:szCs w:val="16"/>
              </w:rPr>
              <w:t>posėdžius</w:t>
            </w:r>
            <w:r w:rsidRPr="00D70941">
              <w:rPr>
                <w:sz w:val="16"/>
                <w:szCs w:val="16"/>
                <w:vertAlign w:val="superscript"/>
              </w:rPr>
              <w:footnoteReference w:id="10"/>
            </w:r>
            <w:r w:rsidR="005F353C" w:rsidRPr="00D70941">
              <w:rPr>
                <w:sz w:val="16"/>
                <w:szCs w:val="16"/>
              </w:rPr>
              <w:t xml:space="preserve">; </w:t>
            </w:r>
            <w:r w:rsidRPr="00D70941">
              <w:rPr>
                <w:sz w:val="16"/>
                <w:szCs w:val="16"/>
              </w:rPr>
              <w:t xml:space="preserve">dalyvauja </w:t>
            </w:r>
            <w:r w:rsidR="00636A48" w:rsidRPr="00D70941">
              <w:rPr>
                <w:sz w:val="16"/>
                <w:szCs w:val="16"/>
              </w:rPr>
              <w:t xml:space="preserve">VTAT organizuojamuose </w:t>
            </w:r>
            <w:r w:rsidR="003B482B">
              <w:rPr>
                <w:sz w:val="16"/>
                <w:szCs w:val="16"/>
              </w:rPr>
              <w:t>pasitarimuose</w:t>
            </w:r>
            <w:r w:rsidR="005F353C" w:rsidRPr="00D70941">
              <w:rPr>
                <w:sz w:val="16"/>
                <w:szCs w:val="16"/>
              </w:rPr>
              <w:t>.</w:t>
            </w:r>
          </w:p>
        </w:tc>
        <w:tc>
          <w:tcPr>
            <w:tcW w:w="2115" w:type="dxa"/>
            <w:tcBorders>
              <w:top w:val="single" w:sz="8" w:space="0" w:color="4A86E8"/>
              <w:left w:val="single" w:sz="8" w:space="0" w:color="4A86E8"/>
              <w:bottom w:val="single" w:sz="8" w:space="0" w:color="4A86E8"/>
              <w:right w:val="single" w:sz="8" w:space="0" w:color="4A86E8"/>
            </w:tcBorders>
            <w:shd w:val="clear" w:color="auto" w:fill="C9DAF8"/>
            <w:tcMar>
              <w:top w:w="100" w:type="dxa"/>
              <w:left w:w="100" w:type="dxa"/>
              <w:bottom w:w="100" w:type="dxa"/>
              <w:right w:w="100" w:type="dxa"/>
            </w:tcMar>
          </w:tcPr>
          <w:p w14:paraId="0000006D" w14:textId="77777777" w:rsidR="006E3152" w:rsidRPr="00D70941" w:rsidRDefault="006E3152">
            <w:pPr>
              <w:widowControl w:val="0"/>
              <w:pBdr>
                <w:top w:val="nil"/>
                <w:left w:val="nil"/>
                <w:bottom w:val="nil"/>
                <w:right w:val="nil"/>
                <w:between w:val="nil"/>
              </w:pBdr>
              <w:rPr>
                <w:sz w:val="16"/>
                <w:szCs w:val="16"/>
              </w:rPr>
            </w:pPr>
          </w:p>
        </w:tc>
        <w:tc>
          <w:tcPr>
            <w:tcW w:w="2231"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E" w14:textId="05A84C74" w:rsidR="006E3152" w:rsidRPr="00D70941" w:rsidRDefault="00D04AEC">
            <w:pPr>
              <w:widowControl w:val="0"/>
              <w:rPr>
                <w:color w:val="CC0000"/>
                <w:sz w:val="16"/>
                <w:szCs w:val="16"/>
              </w:rPr>
            </w:pPr>
            <w:r w:rsidRPr="00D70941">
              <w:rPr>
                <w:b/>
                <w:sz w:val="16"/>
                <w:szCs w:val="16"/>
              </w:rPr>
              <w:t>AV</w:t>
            </w:r>
            <w:r w:rsidRPr="00D70941">
              <w:rPr>
                <w:sz w:val="16"/>
                <w:szCs w:val="16"/>
              </w:rPr>
              <w:t xml:space="preserve"> kviečia SKPC į atvejo vadybos </w:t>
            </w:r>
            <w:r w:rsidR="00940BFC">
              <w:rPr>
                <w:sz w:val="16"/>
                <w:szCs w:val="16"/>
              </w:rPr>
              <w:t>posėdžius</w:t>
            </w:r>
            <w:r w:rsidRPr="00D70941">
              <w:rPr>
                <w:sz w:val="16"/>
                <w:szCs w:val="16"/>
              </w:rPr>
              <w:t>,</w:t>
            </w:r>
            <w:r w:rsidR="00636A48" w:rsidRPr="00D70941">
              <w:rPr>
                <w:sz w:val="16"/>
                <w:szCs w:val="16"/>
              </w:rPr>
              <w:t xml:space="preserve"> nagrinėjant atvejus, kai nuo smurto artimoje aplinkoje nukentėjo ir suaugęs asmuo, ir vaikas (-ai)</w:t>
            </w:r>
            <w:r w:rsidRPr="00D70941">
              <w:rPr>
                <w:sz w:val="16"/>
                <w:szCs w:val="16"/>
                <w:vertAlign w:val="superscript"/>
              </w:rPr>
              <w:footnoteReference w:id="11"/>
            </w:r>
            <w:r w:rsidR="00636A48" w:rsidRPr="00D70941">
              <w:rPr>
                <w:sz w:val="16"/>
                <w:szCs w:val="16"/>
              </w:rPr>
              <w:t>.</w:t>
            </w:r>
          </w:p>
        </w:tc>
      </w:tr>
      <w:tr w:rsidR="00D70941" w:rsidRPr="00D70941" w14:paraId="73D93AF5" w14:textId="77777777" w:rsidTr="0029420E">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6F" w14:textId="77777777" w:rsidR="006E3152" w:rsidRPr="00D70941" w:rsidRDefault="00D04AEC">
            <w:pPr>
              <w:widowControl w:val="0"/>
              <w:pBdr>
                <w:top w:val="nil"/>
                <w:left w:val="nil"/>
                <w:bottom w:val="nil"/>
                <w:right w:val="nil"/>
                <w:between w:val="nil"/>
              </w:pBdr>
              <w:rPr>
                <w:b/>
                <w:sz w:val="18"/>
                <w:szCs w:val="18"/>
              </w:rPr>
            </w:pPr>
            <w:r w:rsidRPr="00D70941">
              <w:rPr>
                <w:b/>
                <w:sz w:val="18"/>
                <w:szCs w:val="18"/>
              </w:rPr>
              <w:t>SKPC</w:t>
            </w:r>
          </w:p>
        </w:tc>
        <w:tc>
          <w:tcPr>
            <w:tcW w:w="1994"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70" w14:textId="2089E6BE" w:rsidR="006E3152" w:rsidRPr="00D70941" w:rsidRDefault="00D04AEC">
            <w:pPr>
              <w:widowControl w:val="0"/>
              <w:rPr>
                <w:sz w:val="16"/>
                <w:szCs w:val="16"/>
              </w:rPr>
            </w:pPr>
            <w:r w:rsidRPr="00D70941">
              <w:rPr>
                <w:b/>
                <w:sz w:val="16"/>
                <w:szCs w:val="16"/>
              </w:rPr>
              <w:t>SKPC</w:t>
            </w:r>
            <w:r w:rsidRPr="00D70941">
              <w:rPr>
                <w:sz w:val="16"/>
                <w:szCs w:val="16"/>
              </w:rPr>
              <w:t xml:space="preserve">, </w:t>
            </w:r>
            <w:r w:rsidR="00975686" w:rsidRPr="00D70941">
              <w:rPr>
                <w:sz w:val="16"/>
                <w:szCs w:val="16"/>
              </w:rPr>
              <w:t xml:space="preserve">su suaugusio nukentėjusio </w:t>
            </w:r>
            <w:r w:rsidRPr="00D70941">
              <w:rPr>
                <w:sz w:val="16"/>
                <w:szCs w:val="16"/>
              </w:rPr>
              <w:t>asmens sutikim</w:t>
            </w:r>
            <w:r w:rsidR="00975686" w:rsidRPr="00D70941">
              <w:rPr>
                <w:sz w:val="16"/>
                <w:szCs w:val="16"/>
              </w:rPr>
              <w:t>u</w:t>
            </w:r>
            <w:r w:rsidR="00D70941">
              <w:rPr>
                <w:sz w:val="16"/>
                <w:szCs w:val="16"/>
              </w:rPr>
              <w:t>,</w:t>
            </w:r>
            <w:r w:rsidRPr="00D70941">
              <w:rPr>
                <w:sz w:val="16"/>
                <w:szCs w:val="16"/>
              </w:rPr>
              <w:t xml:space="preserve"> apie smurto atvejį informuoja policiją, jei policija nebuvo</w:t>
            </w:r>
            <w:r w:rsidR="00636A48" w:rsidRPr="00D70941">
              <w:rPr>
                <w:sz w:val="16"/>
                <w:szCs w:val="16"/>
              </w:rPr>
              <w:t xml:space="preserve"> </w:t>
            </w:r>
            <w:r w:rsidRPr="00D70941">
              <w:rPr>
                <w:sz w:val="16"/>
                <w:szCs w:val="16"/>
              </w:rPr>
              <w:t>informuota</w:t>
            </w:r>
            <w:r w:rsidRPr="00D70941">
              <w:rPr>
                <w:sz w:val="16"/>
                <w:szCs w:val="16"/>
                <w:vertAlign w:val="superscript"/>
              </w:rPr>
              <w:footnoteReference w:id="12"/>
            </w:r>
            <w:r w:rsidR="00636A48" w:rsidRPr="00D70941">
              <w:rPr>
                <w:sz w:val="16"/>
                <w:szCs w:val="16"/>
              </w:rPr>
              <w:t>; esant poreikiui ir nukentėjusio asmens sutikimui</w:t>
            </w:r>
            <w:r w:rsidR="00975686" w:rsidRPr="00D70941">
              <w:rPr>
                <w:sz w:val="16"/>
                <w:szCs w:val="16"/>
              </w:rPr>
              <w:t>, teikia informaciją policijai.</w:t>
            </w:r>
          </w:p>
        </w:tc>
        <w:tc>
          <w:tcPr>
            <w:tcW w:w="216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71" w14:textId="5AFD2C28" w:rsidR="006E3152" w:rsidRPr="00D70941" w:rsidRDefault="00D04AEC">
            <w:pPr>
              <w:widowControl w:val="0"/>
              <w:rPr>
                <w:sz w:val="16"/>
                <w:szCs w:val="16"/>
              </w:rPr>
            </w:pPr>
            <w:r w:rsidRPr="00D70941">
              <w:rPr>
                <w:b/>
                <w:sz w:val="16"/>
                <w:szCs w:val="16"/>
              </w:rPr>
              <w:t>SKPC</w:t>
            </w:r>
            <w:r w:rsidRPr="00D70941">
              <w:rPr>
                <w:sz w:val="16"/>
                <w:szCs w:val="16"/>
              </w:rPr>
              <w:t xml:space="preserve"> informuoja VTAS</w:t>
            </w:r>
            <w:r w:rsidR="00975686" w:rsidRPr="00D70941">
              <w:rPr>
                <w:sz w:val="16"/>
                <w:szCs w:val="16"/>
              </w:rPr>
              <w:t xml:space="preserve">, </w:t>
            </w:r>
            <w:r w:rsidR="00D70941">
              <w:rPr>
                <w:sz w:val="16"/>
                <w:szCs w:val="16"/>
              </w:rPr>
              <w:t xml:space="preserve">jei </w:t>
            </w:r>
            <w:r w:rsidR="00975686" w:rsidRPr="00D70941">
              <w:rPr>
                <w:sz w:val="16"/>
                <w:szCs w:val="16"/>
              </w:rPr>
              <w:t>nukentėjo vaikai</w:t>
            </w:r>
            <w:r w:rsidRPr="00D70941">
              <w:rPr>
                <w:sz w:val="16"/>
                <w:szCs w:val="16"/>
                <w:vertAlign w:val="superscript"/>
              </w:rPr>
              <w:footnoteReference w:id="13"/>
            </w:r>
            <w:r w:rsidR="00975686" w:rsidRPr="00D70941">
              <w:rPr>
                <w:sz w:val="16"/>
                <w:szCs w:val="16"/>
              </w:rPr>
              <w:t xml:space="preserve"> ir VTAS nebuvo informuotas</w:t>
            </w:r>
            <w:r w:rsidR="00636A48" w:rsidRPr="00D70941">
              <w:rPr>
                <w:sz w:val="16"/>
                <w:szCs w:val="16"/>
              </w:rPr>
              <w:t>;</w:t>
            </w:r>
            <w:r w:rsidRPr="00D70941">
              <w:rPr>
                <w:sz w:val="16"/>
                <w:szCs w:val="16"/>
              </w:rPr>
              <w:t xml:space="preserve"> </w:t>
            </w:r>
            <w:r w:rsidR="005640AF" w:rsidRPr="00D70941">
              <w:rPr>
                <w:sz w:val="16"/>
                <w:szCs w:val="16"/>
              </w:rPr>
              <w:t xml:space="preserve">dalyvauja VTAS organizuojamuose </w:t>
            </w:r>
            <w:r w:rsidR="003B482B">
              <w:rPr>
                <w:sz w:val="16"/>
                <w:szCs w:val="16"/>
              </w:rPr>
              <w:t>pasitarimuose</w:t>
            </w:r>
            <w:r w:rsidR="005640AF" w:rsidRPr="00D70941">
              <w:rPr>
                <w:sz w:val="16"/>
                <w:szCs w:val="16"/>
              </w:rPr>
              <w:t>.</w:t>
            </w:r>
          </w:p>
        </w:tc>
        <w:tc>
          <w:tcPr>
            <w:tcW w:w="211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72" w14:textId="61FF8ADF" w:rsidR="006E3152" w:rsidRPr="00D70941" w:rsidRDefault="00D04AEC">
            <w:pPr>
              <w:widowControl w:val="0"/>
              <w:rPr>
                <w:sz w:val="16"/>
                <w:szCs w:val="16"/>
              </w:rPr>
            </w:pPr>
            <w:r w:rsidRPr="00D70941">
              <w:rPr>
                <w:b/>
                <w:sz w:val="16"/>
                <w:szCs w:val="16"/>
              </w:rPr>
              <w:t>SKPC</w:t>
            </w:r>
            <w:r w:rsidRPr="00D70941">
              <w:rPr>
                <w:sz w:val="16"/>
                <w:szCs w:val="16"/>
              </w:rPr>
              <w:t xml:space="preserve"> </w:t>
            </w:r>
            <w:r w:rsidR="00D70941">
              <w:rPr>
                <w:sz w:val="16"/>
                <w:szCs w:val="16"/>
              </w:rPr>
              <w:t>dalyvauja</w:t>
            </w:r>
            <w:r w:rsidRPr="00D70941">
              <w:rPr>
                <w:sz w:val="16"/>
                <w:szCs w:val="16"/>
              </w:rPr>
              <w:t xml:space="preserve"> atvejo vadybos </w:t>
            </w:r>
            <w:r w:rsidR="00940BFC">
              <w:rPr>
                <w:sz w:val="16"/>
                <w:szCs w:val="16"/>
              </w:rPr>
              <w:t>posėdžiuose</w:t>
            </w:r>
            <w:r w:rsidR="00D70941">
              <w:rPr>
                <w:sz w:val="16"/>
                <w:szCs w:val="16"/>
              </w:rPr>
              <w:t xml:space="preserve">, </w:t>
            </w:r>
            <w:r w:rsidR="00D70941" w:rsidRPr="00D70941">
              <w:rPr>
                <w:sz w:val="16"/>
                <w:szCs w:val="16"/>
              </w:rPr>
              <w:t>kai nuo smurto artimoje aplinkoje nukentėjo ir suaugęs asmuo, ir vaikas (-ai)</w:t>
            </w:r>
            <w:r w:rsidRPr="00D70941">
              <w:rPr>
                <w:sz w:val="16"/>
                <w:szCs w:val="16"/>
                <w:vertAlign w:val="superscript"/>
              </w:rPr>
              <w:footnoteReference w:id="14"/>
            </w:r>
            <w:r w:rsidR="00D70941">
              <w:rPr>
                <w:sz w:val="16"/>
                <w:szCs w:val="16"/>
              </w:rPr>
              <w:t>.</w:t>
            </w:r>
          </w:p>
        </w:tc>
        <w:tc>
          <w:tcPr>
            <w:tcW w:w="2231" w:type="dxa"/>
            <w:tcBorders>
              <w:top w:val="single" w:sz="8" w:space="0" w:color="4A86E8"/>
              <w:left w:val="single" w:sz="8" w:space="0" w:color="4A86E8"/>
              <w:bottom w:val="single" w:sz="8" w:space="0" w:color="4A86E8"/>
              <w:right w:val="single" w:sz="8" w:space="0" w:color="4A86E8"/>
            </w:tcBorders>
            <w:shd w:val="clear" w:color="auto" w:fill="C9DAF8"/>
            <w:tcMar>
              <w:top w:w="100" w:type="dxa"/>
              <w:left w:w="100" w:type="dxa"/>
              <w:bottom w:w="100" w:type="dxa"/>
              <w:right w:w="100" w:type="dxa"/>
            </w:tcMar>
          </w:tcPr>
          <w:p w14:paraId="00000073" w14:textId="77777777" w:rsidR="006E3152" w:rsidRPr="00D70941" w:rsidRDefault="006E3152">
            <w:pPr>
              <w:widowControl w:val="0"/>
              <w:pBdr>
                <w:top w:val="nil"/>
                <w:left w:val="nil"/>
                <w:bottom w:val="nil"/>
                <w:right w:val="nil"/>
                <w:between w:val="nil"/>
              </w:pBdr>
              <w:rPr>
                <w:sz w:val="16"/>
                <w:szCs w:val="16"/>
              </w:rPr>
            </w:pPr>
          </w:p>
        </w:tc>
      </w:tr>
      <w:bookmarkEnd w:id="1"/>
    </w:tbl>
    <w:p w14:paraId="2207F0F5" w14:textId="77777777" w:rsidR="001E39B9" w:rsidRPr="001C3C94" w:rsidRDefault="001E39B9">
      <w:pPr>
        <w:rPr>
          <w:b/>
          <w:sz w:val="16"/>
          <w:szCs w:val="16"/>
        </w:rPr>
      </w:pPr>
    </w:p>
    <w:p w14:paraId="00000076" w14:textId="32528012" w:rsidR="006E3152" w:rsidRDefault="00D04AEC">
      <w:pPr>
        <w:rPr>
          <w:b/>
        </w:rPr>
      </w:pPr>
      <w:r>
        <w:rPr>
          <w:b/>
        </w:rPr>
        <w:t>Gretutiniai algoritmo dalyviai:</w:t>
      </w:r>
    </w:p>
    <w:p w14:paraId="00000077" w14:textId="77777777" w:rsidR="006E3152" w:rsidRDefault="006E3152"/>
    <w:tbl>
      <w:tblPr>
        <w:tblStyle w:val="a6"/>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1985"/>
        <w:gridCol w:w="1417"/>
        <w:gridCol w:w="2977"/>
        <w:gridCol w:w="1701"/>
      </w:tblGrid>
      <w:tr w:rsidR="001B4041" w14:paraId="6FB7BDF7" w14:textId="5DAB79D8" w:rsidTr="001B4041">
        <w:tc>
          <w:tcPr>
            <w:tcW w:w="1266"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78" w14:textId="77777777" w:rsidR="001B4041" w:rsidRDefault="001B4041">
            <w:pPr>
              <w:widowControl w:val="0"/>
            </w:pPr>
          </w:p>
        </w:tc>
        <w:tc>
          <w:tcPr>
            <w:tcW w:w="198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79" w14:textId="77777777" w:rsidR="001B4041" w:rsidRDefault="001B4041">
            <w:pPr>
              <w:widowControl w:val="0"/>
              <w:rPr>
                <w:b/>
                <w:sz w:val="18"/>
                <w:szCs w:val="18"/>
              </w:rPr>
            </w:pPr>
            <w:r>
              <w:rPr>
                <w:sz w:val="18"/>
                <w:szCs w:val="18"/>
              </w:rPr>
              <w:t xml:space="preserve">Policija </w:t>
            </w:r>
          </w:p>
        </w:tc>
        <w:tc>
          <w:tcPr>
            <w:tcW w:w="141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7A" w14:textId="77777777" w:rsidR="001B4041" w:rsidRDefault="001B4041">
            <w:pPr>
              <w:widowControl w:val="0"/>
              <w:rPr>
                <w:b/>
                <w:sz w:val="18"/>
                <w:szCs w:val="18"/>
              </w:rPr>
            </w:pPr>
            <w:r>
              <w:rPr>
                <w:sz w:val="18"/>
                <w:szCs w:val="18"/>
              </w:rPr>
              <w:t>VTAS</w:t>
            </w:r>
          </w:p>
        </w:tc>
        <w:tc>
          <w:tcPr>
            <w:tcW w:w="297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7B" w14:textId="77777777" w:rsidR="001B4041" w:rsidRDefault="001B4041">
            <w:pPr>
              <w:widowControl w:val="0"/>
              <w:rPr>
                <w:b/>
                <w:sz w:val="18"/>
                <w:szCs w:val="18"/>
              </w:rPr>
            </w:pPr>
            <w:r>
              <w:rPr>
                <w:sz w:val="18"/>
                <w:szCs w:val="18"/>
              </w:rPr>
              <w:t>AV</w:t>
            </w:r>
          </w:p>
        </w:tc>
        <w:tc>
          <w:tcPr>
            <w:tcW w:w="1701" w:type="dxa"/>
            <w:tcBorders>
              <w:top w:val="single" w:sz="8" w:space="0" w:color="4A86E8"/>
              <w:left w:val="single" w:sz="8" w:space="0" w:color="4A86E8"/>
              <w:bottom w:val="single" w:sz="8" w:space="0" w:color="4A86E8"/>
              <w:right w:val="single" w:sz="8" w:space="0" w:color="4A86E8"/>
            </w:tcBorders>
          </w:tcPr>
          <w:p w14:paraId="166E3AF3" w14:textId="36144F86" w:rsidR="001B4041" w:rsidRDefault="001B4041">
            <w:pPr>
              <w:widowControl w:val="0"/>
              <w:rPr>
                <w:sz w:val="18"/>
                <w:szCs w:val="18"/>
              </w:rPr>
            </w:pPr>
            <w:r>
              <w:rPr>
                <w:sz w:val="18"/>
                <w:szCs w:val="18"/>
              </w:rPr>
              <w:t>SKPC</w:t>
            </w:r>
          </w:p>
        </w:tc>
      </w:tr>
      <w:tr w:rsidR="001B4041" w14:paraId="0FCB4E96" w14:textId="1DD829D6" w:rsidTr="001B4041">
        <w:tc>
          <w:tcPr>
            <w:tcW w:w="1266"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7C" w14:textId="77777777" w:rsidR="001B4041" w:rsidRDefault="001B4041">
            <w:pPr>
              <w:widowControl w:val="0"/>
              <w:rPr>
                <w:sz w:val="18"/>
                <w:szCs w:val="18"/>
              </w:rPr>
            </w:pPr>
            <w:r>
              <w:rPr>
                <w:b/>
                <w:sz w:val="18"/>
                <w:szCs w:val="18"/>
              </w:rPr>
              <w:t>Ugdymo įstaigos (UĮ)</w:t>
            </w:r>
            <w:r>
              <w:rPr>
                <w:sz w:val="18"/>
                <w:szCs w:val="18"/>
              </w:rPr>
              <w:t xml:space="preserve"> </w:t>
            </w:r>
          </w:p>
        </w:tc>
        <w:tc>
          <w:tcPr>
            <w:tcW w:w="198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29E0E02" w14:textId="06E00856" w:rsidR="001B4041" w:rsidRDefault="001B4041" w:rsidP="0029420E">
            <w:pPr>
              <w:widowControl w:val="0"/>
              <w:rPr>
                <w:sz w:val="16"/>
                <w:szCs w:val="16"/>
              </w:rPr>
            </w:pPr>
            <w:r>
              <w:rPr>
                <w:b/>
                <w:sz w:val="16"/>
                <w:szCs w:val="16"/>
              </w:rPr>
              <w:t>UĮ</w:t>
            </w:r>
            <w:r>
              <w:rPr>
                <w:sz w:val="16"/>
                <w:szCs w:val="16"/>
              </w:rPr>
              <w:t xml:space="preserve"> informuoja policiją įtarus smurtą artimoje aplinkoje atvejus</w:t>
            </w:r>
            <w:r>
              <w:rPr>
                <w:sz w:val="16"/>
                <w:szCs w:val="16"/>
                <w:vertAlign w:val="superscript"/>
              </w:rPr>
              <w:footnoteReference w:id="15"/>
            </w:r>
            <w:r>
              <w:rPr>
                <w:sz w:val="16"/>
                <w:szCs w:val="16"/>
              </w:rPr>
              <w:t xml:space="preserve">; </w:t>
            </w:r>
          </w:p>
          <w:p w14:paraId="0000007F" w14:textId="0FB9BAC7" w:rsidR="001B4041" w:rsidRDefault="001B4041">
            <w:pPr>
              <w:widowControl w:val="0"/>
              <w:rPr>
                <w:sz w:val="16"/>
                <w:szCs w:val="16"/>
                <w:shd w:val="clear" w:color="auto" w:fill="B6D7A8"/>
              </w:rPr>
            </w:pPr>
          </w:p>
        </w:tc>
        <w:tc>
          <w:tcPr>
            <w:tcW w:w="141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80" w14:textId="77777777" w:rsidR="001B4041" w:rsidRDefault="001B4041">
            <w:pPr>
              <w:widowControl w:val="0"/>
              <w:rPr>
                <w:b/>
                <w:sz w:val="16"/>
                <w:szCs w:val="16"/>
                <w:highlight w:val="yellow"/>
              </w:rPr>
            </w:pPr>
            <w:r>
              <w:rPr>
                <w:b/>
                <w:sz w:val="16"/>
                <w:szCs w:val="16"/>
              </w:rPr>
              <w:t>UĮ</w:t>
            </w:r>
            <w:r>
              <w:rPr>
                <w:sz w:val="16"/>
                <w:szCs w:val="16"/>
              </w:rPr>
              <w:t xml:space="preserve"> informuoja VTAS įtarus smurtą artimoje aplinkoje atvejus</w:t>
            </w:r>
            <w:r>
              <w:rPr>
                <w:sz w:val="16"/>
                <w:szCs w:val="16"/>
                <w:vertAlign w:val="superscript"/>
              </w:rPr>
              <w:footnoteReference w:id="16"/>
            </w:r>
            <w:r>
              <w:rPr>
                <w:sz w:val="16"/>
                <w:szCs w:val="16"/>
              </w:rPr>
              <w:t>.</w:t>
            </w:r>
          </w:p>
        </w:tc>
        <w:tc>
          <w:tcPr>
            <w:tcW w:w="297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83" w14:textId="3C7F9E13" w:rsidR="001B4041" w:rsidRDefault="001B4041" w:rsidP="001B4041">
            <w:pPr>
              <w:widowControl w:val="0"/>
              <w:rPr>
                <w:sz w:val="16"/>
                <w:szCs w:val="16"/>
                <w:shd w:val="clear" w:color="auto" w:fill="B6D7A8"/>
              </w:rPr>
            </w:pPr>
            <w:r>
              <w:rPr>
                <w:b/>
                <w:sz w:val="16"/>
                <w:szCs w:val="16"/>
              </w:rPr>
              <w:t>UĮ</w:t>
            </w:r>
            <w:r>
              <w:rPr>
                <w:sz w:val="16"/>
                <w:szCs w:val="16"/>
              </w:rPr>
              <w:t xml:space="preserve"> teikia informaciją AV; pagal poreikį dalyvauja atvejo vadybos posėdžiuose</w:t>
            </w:r>
            <w:r>
              <w:rPr>
                <w:sz w:val="16"/>
                <w:szCs w:val="16"/>
                <w:vertAlign w:val="superscript"/>
              </w:rPr>
              <w:footnoteReference w:id="17"/>
            </w:r>
            <w:r>
              <w:rPr>
                <w:sz w:val="16"/>
                <w:szCs w:val="16"/>
              </w:rPr>
              <w:t xml:space="preserve">; </w:t>
            </w:r>
            <w:r w:rsidRPr="001B4041">
              <w:rPr>
                <w:sz w:val="16"/>
                <w:szCs w:val="16"/>
              </w:rPr>
              <w:t xml:space="preserve">AV </w:t>
            </w:r>
            <w:r w:rsidRPr="0029420E">
              <w:rPr>
                <w:sz w:val="16"/>
                <w:szCs w:val="16"/>
              </w:rPr>
              <w:t>informuoja UĮ apie vaikui teikiamą pagalbą nukentėjus nuo smurto artimoje aplinkoje.</w:t>
            </w:r>
          </w:p>
        </w:tc>
        <w:tc>
          <w:tcPr>
            <w:tcW w:w="1701" w:type="dxa"/>
            <w:tcBorders>
              <w:top w:val="single" w:sz="8" w:space="0" w:color="4A86E8"/>
              <w:left w:val="single" w:sz="8" w:space="0" w:color="4A86E8"/>
              <w:bottom w:val="single" w:sz="8" w:space="0" w:color="4A86E8"/>
              <w:right w:val="single" w:sz="8" w:space="0" w:color="4A86E8"/>
            </w:tcBorders>
          </w:tcPr>
          <w:p w14:paraId="08C9BB01" w14:textId="633F245B" w:rsidR="001B4041" w:rsidRDefault="001B4041" w:rsidP="001B4041">
            <w:pPr>
              <w:widowControl w:val="0"/>
              <w:rPr>
                <w:b/>
                <w:sz w:val="16"/>
                <w:szCs w:val="16"/>
              </w:rPr>
            </w:pPr>
            <w:r w:rsidRPr="0029420E">
              <w:rPr>
                <w:b/>
                <w:bCs/>
                <w:sz w:val="16"/>
                <w:szCs w:val="16"/>
              </w:rPr>
              <w:t>UĮ</w:t>
            </w:r>
            <w:r w:rsidRPr="0029420E">
              <w:rPr>
                <w:sz w:val="16"/>
                <w:szCs w:val="16"/>
              </w:rPr>
              <w:t xml:space="preserve"> nukentėjusį suaugusį asmenį</w:t>
            </w:r>
            <w:r>
              <w:rPr>
                <w:sz w:val="16"/>
                <w:szCs w:val="16"/>
                <w:shd w:val="clear" w:color="auto" w:fill="B6D7A8"/>
              </w:rPr>
              <w:t xml:space="preserve"> </w:t>
            </w:r>
            <w:r w:rsidRPr="0029420E">
              <w:rPr>
                <w:sz w:val="16"/>
                <w:szCs w:val="16"/>
              </w:rPr>
              <w:t>informuoja apie galimybę kreiptis į SKPC.</w:t>
            </w:r>
          </w:p>
        </w:tc>
      </w:tr>
      <w:tr w:rsidR="001B4041" w14:paraId="10118F1F" w14:textId="3E17DB0C" w:rsidTr="001B4041">
        <w:tc>
          <w:tcPr>
            <w:tcW w:w="1266"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84" w14:textId="77777777" w:rsidR="001B4041" w:rsidRDefault="001B4041">
            <w:pPr>
              <w:widowControl w:val="0"/>
              <w:rPr>
                <w:sz w:val="18"/>
                <w:szCs w:val="18"/>
              </w:rPr>
            </w:pPr>
            <w:r>
              <w:rPr>
                <w:b/>
                <w:sz w:val="18"/>
                <w:szCs w:val="18"/>
              </w:rPr>
              <w:lastRenderedPageBreak/>
              <w:t>Sveikatos priežiūros įstaigos (SPĮ)</w:t>
            </w:r>
          </w:p>
        </w:tc>
        <w:tc>
          <w:tcPr>
            <w:tcW w:w="1985"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8B" w14:textId="28A59E4A" w:rsidR="001B4041" w:rsidRDefault="001B4041" w:rsidP="001B4041">
            <w:pPr>
              <w:widowControl w:val="0"/>
              <w:rPr>
                <w:sz w:val="16"/>
                <w:szCs w:val="16"/>
                <w:shd w:val="clear" w:color="auto" w:fill="B6D7A8"/>
              </w:rPr>
            </w:pPr>
            <w:r>
              <w:rPr>
                <w:b/>
                <w:sz w:val="16"/>
                <w:szCs w:val="16"/>
              </w:rPr>
              <w:t>SPĮ</w:t>
            </w:r>
            <w:r>
              <w:rPr>
                <w:sz w:val="16"/>
                <w:szCs w:val="16"/>
              </w:rPr>
              <w:t xml:space="preserve"> teikia informaciją policijai atliekant </w:t>
            </w:r>
            <w:r w:rsidRPr="001B4041">
              <w:rPr>
                <w:sz w:val="16"/>
                <w:szCs w:val="16"/>
              </w:rPr>
              <w:t>ikiteisminį tyrimą</w:t>
            </w:r>
            <w:r w:rsidRPr="001B4041">
              <w:rPr>
                <w:sz w:val="16"/>
                <w:szCs w:val="16"/>
                <w:vertAlign w:val="superscript"/>
              </w:rPr>
              <w:footnoteReference w:id="18"/>
            </w:r>
            <w:r w:rsidRPr="001B4041">
              <w:rPr>
                <w:sz w:val="16"/>
                <w:szCs w:val="16"/>
              </w:rPr>
              <w:t>; SPĮ informuoja policiją įtarus, kad smurtą artimoje aplinkoje patyrė vaikas</w:t>
            </w:r>
            <w:r w:rsidRPr="001B4041">
              <w:rPr>
                <w:sz w:val="16"/>
                <w:szCs w:val="16"/>
                <w:vertAlign w:val="superscript"/>
              </w:rPr>
              <w:footnoteReference w:id="19"/>
            </w:r>
            <w:r w:rsidRPr="001B4041">
              <w:rPr>
                <w:sz w:val="16"/>
                <w:szCs w:val="16"/>
              </w:rPr>
              <w:t>; SPĮ, esant smurtą patyrusio suaugusio asmens sutikimui, apie smurto atvejį informuoja policiją, jei policija nebuvo informuota</w:t>
            </w:r>
            <w:r>
              <w:rPr>
                <w:sz w:val="16"/>
                <w:szCs w:val="16"/>
              </w:rPr>
              <w:t>.</w:t>
            </w:r>
          </w:p>
        </w:tc>
        <w:tc>
          <w:tcPr>
            <w:tcW w:w="141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8E" w14:textId="0C1B4CCC" w:rsidR="001B4041" w:rsidRDefault="001B4041" w:rsidP="001B4041">
            <w:pPr>
              <w:widowControl w:val="0"/>
              <w:rPr>
                <w:sz w:val="16"/>
                <w:szCs w:val="16"/>
              </w:rPr>
            </w:pPr>
            <w:r>
              <w:rPr>
                <w:b/>
                <w:sz w:val="16"/>
                <w:szCs w:val="16"/>
              </w:rPr>
              <w:t>SPĮ</w:t>
            </w:r>
            <w:r>
              <w:rPr>
                <w:sz w:val="16"/>
                <w:szCs w:val="16"/>
              </w:rPr>
              <w:t xml:space="preserve"> teikia informaciją VTAS atliekant vaiko padėties įvertinimą</w:t>
            </w:r>
            <w:r>
              <w:rPr>
                <w:sz w:val="16"/>
                <w:szCs w:val="16"/>
                <w:vertAlign w:val="superscript"/>
              </w:rPr>
              <w:footnoteReference w:id="20"/>
            </w:r>
            <w:r>
              <w:rPr>
                <w:sz w:val="16"/>
                <w:szCs w:val="16"/>
              </w:rPr>
              <w:t xml:space="preserve">; </w:t>
            </w:r>
            <w:r w:rsidRPr="001B4041">
              <w:rPr>
                <w:bCs/>
                <w:sz w:val="16"/>
                <w:szCs w:val="16"/>
              </w:rPr>
              <w:t>SPĮ</w:t>
            </w:r>
            <w:r>
              <w:rPr>
                <w:b/>
                <w:sz w:val="16"/>
                <w:szCs w:val="16"/>
              </w:rPr>
              <w:t xml:space="preserve"> </w:t>
            </w:r>
            <w:r>
              <w:rPr>
                <w:sz w:val="16"/>
                <w:szCs w:val="16"/>
              </w:rPr>
              <w:t>informuoja VTAS įtarus, kad smurtą artimoje aplinkoje patyrė vaikas.</w:t>
            </w:r>
          </w:p>
        </w:tc>
        <w:tc>
          <w:tcPr>
            <w:tcW w:w="297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000008F" w14:textId="4FAC9B5C" w:rsidR="001B4041" w:rsidRDefault="001B4041">
            <w:pPr>
              <w:widowControl w:val="0"/>
            </w:pPr>
            <w:r>
              <w:rPr>
                <w:b/>
                <w:sz w:val="16"/>
                <w:szCs w:val="16"/>
              </w:rPr>
              <w:t>SPĮ</w:t>
            </w:r>
            <w:r>
              <w:rPr>
                <w:sz w:val="16"/>
                <w:szCs w:val="16"/>
              </w:rPr>
              <w:t>, pagal AV išreikštą poreikį, teikia informaciją atvejo vadybos procese; SPĮ dalyvauja atvejo vadybos posėdžiuose</w:t>
            </w:r>
            <w:r>
              <w:rPr>
                <w:sz w:val="16"/>
                <w:szCs w:val="16"/>
                <w:vertAlign w:val="superscript"/>
              </w:rPr>
              <w:footnoteReference w:id="21"/>
            </w:r>
            <w:r>
              <w:rPr>
                <w:sz w:val="16"/>
                <w:szCs w:val="16"/>
              </w:rPr>
              <w:t xml:space="preserve">. </w:t>
            </w:r>
          </w:p>
        </w:tc>
        <w:tc>
          <w:tcPr>
            <w:tcW w:w="1701" w:type="dxa"/>
            <w:tcBorders>
              <w:top w:val="single" w:sz="8" w:space="0" w:color="4A86E8"/>
              <w:left w:val="single" w:sz="8" w:space="0" w:color="4A86E8"/>
              <w:bottom w:val="single" w:sz="8" w:space="0" w:color="4A86E8"/>
              <w:right w:val="single" w:sz="8" w:space="0" w:color="4A86E8"/>
            </w:tcBorders>
          </w:tcPr>
          <w:p w14:paraId="343B325A" w14:textId="74B6433D" w:rsidR="001B4041" w:rsidRDefault="001B4041">
            <w:pPr>
              <w:widowControl w:val="0"/>
              <w:rPr>
                <w:b/>
                <w:sz w:val="16"/>
                <w:szCs w:val="16"/>
              </w:rPr>
            </w:pPr>
            <w:r w:rsidRPr="001B4041">
              <w:rPr>
                <w:sz w:val="16"/>
                <w:szCs w:val="16"/>
              </w:rPr>
              <w:t>SPĮ nukentėjusį suaugusį asmenį informuoja apie galimybę kreiptis į SKPC.</w:t>
            </w:r>
          </w:p>
        </w:tc>
      </w:tr>
    </w:tbl>
    <w:p w14:paraId="00000090" w14:textId="77777777" w:rsidR="006E3152" w:rsidRDefault="006E3152">
      <w:pPr>
        <w:rPr>
          <w:sz w:val="16"/>
          <w:szCs w:val="16"/>
        </w:rPr>
      </w:pPr>
    </w:p>
    <w:p w14:paraId="33C42D83" w14:textId="77777777" w:rsidR="0029420E" w:rsidRDefault="0029420E" w:rsidP="0029420E">
      <w:pPr>
        <w:jc w:val="center"/>
      </w:pPr>
    </w:p>
    <w:p w14:paraId="00000093" w14:textId="649B4573" w:rsidR="006E3152" w:rsidRDefault="00D04AEC" w:rsidP="0029420E">
      <w:pPr>
        <w:jc w:val="center"/>
        <w:rPr>
          <w:b/>
          <w:color w:val="38761D"/>
          <w:sz w:val="30"/>
          <w:szCs w:val="30"/>
        </w:rPr>
      </w:pPr>
      <w:r>
        <w:rPr>
          <w:b/>
          <w:color w:val="38761D"/>
          <w:sz w:val="30"/>
          <w:szCs w:val="30"/>
        </w:rPr>
        <w:t>Kompleksinė pagalba nukentėjusiems nuo smurto artimoje aplinkoje</w:t>
      </w:r>
    </w:p>
    <w:p w14:paraId="00000094" w14:textId="75810A9A" w:rsidR="006E3152" w:rsidRDefault="0029420E">
      <w:pPr>
        <w:jc w:val="center"/>
        <w:rPr>
          <w:b/>
          <w:color w:val="38761D"/>
          <w:sz w:val="26"/>
          <w:szCs w:val="26"/>
        </w:rPr>
      </w:pPr>
      <w:r>
        <w:rPr>
          <w:noProof/>
        </w:rPr>
        <w:drawing>
          <wp:anchor distT="0" distB="0" distL="114300" distR="114300" simplePos="0" relativeHeight="251660288" behindDoc="0" locked="0" layoutInCell="1" allowOverlap="1" wp14:anchorId="769F75D0" wp14:editId="066EF732">
            <wp:simplePos x="0" y="0"/>
            <wp:positionH relativeFrom="column">
              <wp:posOffset>1238250</wp:posOffset>
            </wp:positionH>
            <wp:positionV relativeFrom="paragraph">
              <wp:posOffset>295275</wp:posOffset>
            </wp:positionV>
            <wp:extent cx="3868843" cy="2901632"/>
            <wp:effectExtent l="0" t="0" r="0" b="0"/>
            <wp:wrapTopAndBottom/>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8843" cy="2901632"/>
                    </a:xfrm>
                    <a:prstGeom prst="rect">
                      <a:avLst/>
                    </a:prstGeom>
                    <a:noFill/>
                    <a:ln>
                      <a:noFill/>
                    </a:ln>
                  </pic:spPr>
                </pic:pic>
              </a:graphicData>
            </a:graphic>
          </wp:anchor>
        </w:drawing>
      </w:r>
    </w:p>
    <w:p w14:paraId="00000097" w14:textId="0CFF6C1C" w:rsidR="006E3152" w:rsidRDefault="006E3152">
      <w:pPr>
        <w:jc w:val="both"/>
      </w:pPr>
    </w:p>
    <w:p w14:paraId="00000098" w14:textId="0B2DC23B" w:rsidR="006E3152" w:rsidRDefault="006E3152">
      <w:pPr>
        <w:jc w:val="both"/>
      </w:pPr>
    </w:p>
    <w:p w14:paraId="00000099" w14:textId="0BE17824" w:rsidR="006E3152" w:rsidRDefault="00D04AEC">
      <w:pPr>
        <w:jc w:val="both"/>
      </w:pPr>
      <w:r>
        <w:t>SKPC</w:t>
      </w:r>
      <w:r w:rsidR="0075110D">
        <w:t xml:space="preserve"> </w:t>
      </w:r>
      <w:r>
        <w:t>siūlo specializuotą kompleksinę pagalbą ir ją teikia</w:t>
      </w:r>
      <w:r w:rsidR="0075110D">
        <w:t>,</w:t>
      </w:r>
      <w:r>
        <w:t xml:space="preserve"> nukentėjusiam asmeniui sutikus. Pagalba: </w:t>
      </w:r>
      <w:r w:rsidR="00E14315">
        <w:t xml:space="preserve">konsultanto, </w:t>
      </w:r>
      <w:r>
        <w:t>psichologo, teisininko konsultacijos, įgalinimas spręsti problemą, nukreipimas į kitas įstaigas dėl paslaugų.</w:t>
      </w:r>
      <w:r w:rsidR="0075110D">
        <w:t xml:space="preserve"> </w:t>
      </w:r>
      <w:r w:rsidR="0075110D" w:rsidRPr="00940BFC">
        <w:t>SKPC dėl pagalbos suteikimo, pagal poreikį, komunikuoja su seniūnijomis, socialinių paslaugų centru ir kt.</w:t>
      </w:r>
      <w:r>
        <w:t xml:space="preserve"> Nukentėjusiam asmeniui </w:t>
      </w:r>
      <w:r>
        <w:lastRenderedPageBreak/>
        <w:t xml:space="preserve">atsisakius pagalbos SKPC pakartotinai kontaktuoja ir aiškinasi pagalbos poreikį. </w:t>
      </w:r>
      <w:r w:rsidR="0075110D">
        <w:t xml:space="preserve">Jei nuo smurto artimoje aplinkoje nukentėjo ir vaikai, SKPC bendradarbiauja su pagalbos teikimą koordinuojančia AV, kadangi SKPC tokiu atveju atstovauja suaugusiojo asmens interesus. </w:t>
      </w:r>
    </w:p>
    <w:p w14:paraId="7D86E402" w14:textId="77777777" w:rsidR="0091087C" w:rsidRDefault="0091087C">
      <w:pPr>
        <w:jc w:val="both"/>
      </w:pPr>
    </w:p>
    <w:p w14:paraId="600645B6" w14:textId="5274AD74" w:rsidR="0091087C" w:rsidRDefault="0091087C">
      <w:pPr>
        <w:jc w:val="both"/>
      </w:pPr>
      <w:bookmarkStart w:id="2" w:name="_Hlk61431936"/>
      <w:r w:rsidRPr="0091087C">
        <w:t xml:space="preserve">VTAS, įvertinusi </w:t>
      </w:r>
      <w:r w:rsidR="00524D38">
        <w:t xml:space="preserve">vaiko </w:t>
      </w:r>
      <w:r w:rsidRPr="0091087C">
        <w:t>situaciją, imasi atitinkamų veiksmų užtikrinti vaiko saugumą (galimybę likti kartu su kitu nukentėjusiu asmeniu, informuoja apie krizių centro paslaugas, pasirūpina saugios aplinkos vaikui užtikrinimu, t.</w:t>
      </w:r>
      <w:r>
        <w:t xml:space="preserve"> </w:t>
      </w:r>
      <w:r w:rsidRPr="0091087C">
        <w:t>y. vaiką laikinai apgyvendina pas giminaičius, kitus, su vaiku emociniais ryšiais susijusius asmenis, arba Globos centre). Esant poreikiui VTAS pasirūpina skubios psichologinės pagalbos suteikimu vaikui. VTAS bendradarbiauja su pagalbos teikimą koordinuojančia AV.</w:t>
      </w:r>
    </w:p>
    <w:bookmarkEnd w:id="2"/>
    <w:p w14:paraId="0000009C" w14:textId="77777777" w:rsidR="006E3152" w:rsidRDefault="006E3152">
      <w:pPr>
        <w:jc w:val="both"/>
      </w:pPr>
    </w:p>
    <w:p w14:paraId="0000009E" w14:textId="612F11FB" w:rsidR="006E3152" w:rsidRDefault="00D04AEC" w:rsidP="0075110D">
      <w:pPr>
        <w:jc w:val="both"/>
      </w:pPr>
      <w:r>
        <w:t>Atvejo vadybos funkcijas atliekanti institucija vertina situaciją, šeimos poreikius, rengia pagalbos planą šeimai, organizuoja socialinės, psichologinė</w:t>
      </w:r>
      <w:r w:rsidR="00524D38">
        <w:t>s</w:t>
      </w:r>
      <w:r>
        <w:t xml:space="preserve"> ir kitokios pagalbos teikimą šeimai koordinuoja šių paslaugų teikimą ir atlieka pagalbos plano įgyvendinimo stebėseną. </w:t>
      </w:r>
      <w:r w:rsidR="0075110D">
        <w:t xml:space="preserve">AV </w:t>
      </w:r>
      <w:r>
        <w:t>glaudžiai bendradarbiauja su SKPC, kad pagalbos šeimai teikime būtų atstovaujami ir suaugusiojo nukentėjusio asmens interesai. Taip pat aktyviai bendradarbiaujama su visomis institucijomis, kurios yra įtrauktos į pagalbos plano įgyvendinimą</w:t>
      </w:r>
      <w:r w:rsidR="0075110D">
        <w:t>.</w:t>
      </w:r>
    </w:p>
    <w:p w14:paraId="18D6EC96" w14:textId="77777777" w:rsidR="0075110D" w:rsidRDefault="0075110D" w:rsidP="0075110D">
      <w:pPr>
        <w:jc w:val="both"/>
        <w:rPr>
          <w:b/>
          <w:color w:val="38761D"/>
          <w:sz w:val="30"/>
          <w:szCs w:val="30"/>
          <w:shd w:val="clear" w:color="auto" w:fill="FFF2CC"/>
        </w:rPr>
      </w:pPr>
    </w:p>
    <w:p w14:paraId="0000009F" w14:textId="77777777" w:rsidR="006E3152" w:rsidRDefault="00D04AEC">
      <w:pPr>
        <w:jc w:val="center"/>
        <w:rPr>
          <w:b/>
          <w:color w:val="38761D"/>
          <w:sz w:val="30"/>
          <w:szCs w:val="30"/>
        </w:rPr>
      </w:pPr>
      <w:r>
        <w:rPr>
          <w:b/>
          <w:color w:val="38761D"/>
          <w:sz w:val="30"/>
          <w:szCs w:val="30"/>
        </w:rPr>
        <w:t>Algoritmo darbo grupė</w:t>
      </w:r>
    </w:p>
    <w:p w14:paraId="000000A0" w14:textId="77777777" w:rsidR="006E3152" w:rsidRDefault="006E3152">
      <w:pPr>
        <w:jc w:val="center"/>
        <w:rPr>
          <w:b/>
          <w:color w:val="38761D"/>
          <w:sz w:val="30"/>
          <w:szCs w:val="30"/>
          <w:shd w:val="clear" w:color="auto" w:fill="FFF2CC"/>
        </w:rPr>
      </w:pPr>
    </w:p>
    <w:p w14:paraId="000000A1" w14:textId="77777777" w:rsidR="006E3152" w:rsidRPr="0075110D" w:rsidRDefault="00D04AEC">
      <w:r w:rsidRPr="0075110D">
        <w:t xml:space="preserve">Ši darbo grupė, skirta šalinti sistemines kliūtis, kurios trukdo užtikrinti nukentėjusiųjų nuo smurto artimoje aplinkoje saugumą. </w:t>
      </w:r>
    </w:p>
    <w:p w14:paraId="000000A2" w14:textId="77777777" w:rsidR="006E3152" w:rsidRPr="0075110D" w:rsidRDefault="00D04AEC">
      <w:pPr>
        <w:pBdr>
          <w:top w:val="nil"/>
          <w:left w:val="nil"/>
          <w:bottom w:val="nil"/>
          <w:right w:val="nil"/>
          <w:between w:val="nil"/>
        </w:pBdr>
        <w:spacing w:before="240"/>
        <w:jc w:val="both"/>
      </w:pPr>
      <w:r w:rsidRPr="0075110D">
        <w:t>Algoritmo darbo grupės (ADG) tikslas – nagrinėti išryškėjusias spragas, kurios trukdo užtikrinti nukentėjusiųjų nuo smurto artimoje aplinkoje saugumą, ir ieškoti sisteminių sprendimų, veiksmingam nukentėjusiųjų saugumo užtikrinimui.</w:t>
      </w:r>
    </w:p>
    <w:p w14:paraId="000000A3" w14:textId="77777777" w:rsidR="006E3152" w:rsidRPr="0075110D" w:rsidRDefault="00D04AEC">
      <w:pPr>
        <w:pBdr>
          <w:top w:val="nil"/>
          <w:left w:val="nil"/>
          <w:bottom w:val="nil"/>
          <w:right w:val="nil"/>
          <w:between w:val="nil"/>
        </w:pBdr>
        <w:spacing w:before="240"/>
        <w:jc w:val="both"/>
      </w:pPr>
      <w:r w:rsidRPr="0075110D">
        <w:t>ADG sušaukiama, kai:</w:t>
      </w:r>
    </w:p>
    <w:p w14:paraId="000000A4" w14:textId="77777777" w:rsidR="006E3152" w:rsidRPr="0075110D" w:rsidRDefault="00D04AEC">
      <w:pPr>
        <w:numPr>
          <w:ilvl w:val="0"/>
          <w:numId w:val="5"/>
        </w:numPr>
        <w:pBdr>
          <w:top w:val="nil"/>
          <w:left w:val="nil"/>
          <w:bottom w:val="nil"/>
          <w:right w:val="nil"/>
          <w:between w:val="nil"/>
        </w:pBdr>
        <w:spacing w:before="240"/>
        <w:jc w:val="both"/>
      </w:pPr>
      <w:r w:rsidRPr="0075110D">
        <w:t>nustatomas algoritme dalyvaujančiose institucijose dirbančių specialistų netinkamas elgesys (pvz., vieši pasisakymai kaltinant, žeminant nukentėjusį asmenį, atsisakymas suteikti pagalbą);</w:t>
      </w:r>
    </w:p>
    <w:p w14:paraId="000000A5" w14:textId="77777777" w:rsidR="006E3152" w:rsidRPr="0075110D" w:rsidRDefault="00D04AEC" w:rsidP="0075110D">
      <w:pPr>
        <w:numPr>
          <w:ilvl w:val="0"/>
          <w:numId w:val="5"/>
        </w:numPr>
        <w:pBdr>
          <w:top w:val="nil"/>
          <w:left w:val="nil"/>
          <w:bottom w:val="nil"/>
          <w:right w:val="nil"/>
          <w:between w:val="nil"/>
        </w:pBdr>
        <w:jc w:val="both"/>
      </w:pPr>
      <w:r w:rsidRPr="0075110D">
        <w:t>smurto artimoje aplinkoje atveju sunkiai sužalojamas arba nužudomas asmuo;</w:t>
      </w:r>
    </w:p>
    <w:p w14:paraId="000000A6" w14:textId="77777777" w:rsidR="006E3152" w:rsidRPr="0075110D" w:rsidRDefault="00D04AEC">
      <w:pPr>
        <w:numPr>
          <w:ilvl w:val="0"/>
          <w:numId w:val="12"/>
        </w:numPr>
        <w:pBdr>
          <w:top w:val="nil"/>
          <w:left w:val="nil"/>
          <w:bottom w:val="nil"/>
          <w:right w:val="nil"/>
          <w:between w:val="nil"/>
        </w:pBdr>
        <w:jc w:val="both"/>
      </w:pPr>
      <w:r w:rsidRPr="0075110D">
        <w:t>iškyla institucinių apsikeitimo informacija trukdžių;</w:t>
      </w:r>
    </w:p>
    <w:p w14:paraId="000000A7" w14:textId="77777777" w:rsidR="006E3152" w:rsidRPr="0075110D" w:rsidRDefault="00D04AEC">
      <w:pPr>
        <w:numPr>
          <w:ilvl w:val="0"/>
          <w:numId w:val="12"/>
        </w:numPr>
        <w:pBdr>
          <w:top w:val="nil"/>
          <w:left w:val="nil"/>
          <w:bottom w:val="nil"/>
          <w:right w:val="nil"/>
          <w:between w:val="nil"/>
        </w:pBdr>
        <w:jc w:val="both"/>
      </w:pPr>
      <w:r w:rsidRPr="0075110D">
        <w:t>paaiškėja paslaugų trūkumas;</w:t>
      </w:r>
    </w:p>
    <w:p w14:paraId="000000A8" w14:textId="2777ECA3" w:rsidR="006E3152" w:rsidRDefault="00D04AEC">
      <w:pPr>
        <w:numPr>
          <w:ilvl w:val="0"/>
          <w:numId w:val="12"/>
        </w:numPr>
        <w:pBdr>
          <w:top w:val="nil"/>
          <w:left w:val="nil"/>
          <w:bottom w:val="nil"/>
          <w:right w:val="nil"/>
          <w:between w:val="nil"/>
        </w:pBdr>
        <w:jc w:val="both"/>
      </w:pPr>
      <w:r w:rsidRPr="0075110D">
        <w:t>nėra vykdomi tarpinstituciniai susitarimai.</w:t>
      </w:r>
    </w:p>
    <w:p w14:paraId="3EBDEA7A" w14:textId="5162B566" w:rsidR="0075110D" w:rsidRDefault="0075110D" w:rsidP="0075110D">
      <w:pPr>
        <w:pBdr>
          <w:top w:val="nil"/>
          <w:left w:val="nil"/>
          <w:bottom w:val="nil"/>
          <w:right w:val="nil"/>
          <w:between w:val="nil"/>
        </w:pBdr>
        <w:ind w:left="360"/>
        <w:jc w:val="both"/>
      </w:pPr>
    </w:p>
    <w:p w14:paraId="52D5FC18" w14:textId="76351017" w:rsidR="001C3C94" w:rsidRDefault="001C3C94" w:rsidP="0075110D">
      <w:pPr>
        <w:pBdr>
          <w:top w:val="nil"/>
          <w:left w:val="nil"/>
          <w:bottom w:val="nil"/>
          <w:right w:val="nil"/>
          <w:between w:val="nil"/>
        </w:pBdr>
        <w:ind w:left="360"/>
        <w:jc w:val="both"/>
      </w:pPr>
    </w:p>
    <w:p w14:paraId="6CB7275B" w14:textId="496DC891" w:rsidR="001C3C94" w:rsidRDefault="001C3C94" w:rsidP="0075110D">
      <w:pPr>
        <w:pBdr>
          <w:top w:val="nil"/>
          <w:left w:val="nil"/>
          <w:bottom w:val="nil"/>
          <w:right w:val="nil"/>
          <w:between w:val="nil"/>
        </w:pBdr>
        <w:ind w:left="360"/>
        <w:jc w:val="both"/>
      </w:pPr>
    </w:p>
    <w:p w14:paraId="13B43BEB" w14:textId="77777777" w:rsidR="001C3C94" w:rsidRPr="0075110D" w:rsidRDefault="001C3C94" w:rsidP="0075110D">
      <w:pPr>
        <w:pBdr>
          <w:top w:val="nil"/>
          <w:left w:val="nil"/>
          <w:bottom w:val="nil"/>
          <w:right w:val="nil"/>
          <w:between w:val="nil"/>
        </w:pBdr>
        <w:ind w:left="360"/>
        <w:jc w:val="both"/>
      </w:pPr>
    </w:p>
    <w:p w14:paraId="000000A9" w14:textId="77777777" w:rsidR="006E3152" w:rsidRPr="0075110D" w:rsidRDefault="00D04AEC" w:rsidP="0075110D">
      <w:pPr>
        <w:pBdr>
          <w:top w:val="nil"/>
          <w:left w:val="nil"/>
          <w:bottom w:val="nil"/>
          <w:right w:val="nil"/>
          <w:between w:val="nil"/>
        </w:pBdr>
        <w:jc w:val="both"/>
      </w:pPr>
      <w:r w:rsidRPr="0075110D">
        <w:lastRenderedPageBreak/>
        <w:t>ADG dalyvaujančios institucijos:</w:t>
      </w:r>
    </w:p>
    <w:p w14:paraId="000000AA" w14:textId="77777777" w:rsidR="006E3152" w:rsidRDefault="00D04AEC">
      <w:pPr>
        <w:numPr>
          <w:ilvl w:val="0"/>
          <w:numId w:val="1"/>
        </w:numPr>
        <w:pBdr>
          <w:top w:val="nil"/>
          <w:left w:val="nil"/>
          <w:bottom w:val="nil"/>
          <w:right w:val="nil"/>
          <w:between w:val="nil"/>
        </w:pBdr>
        <w:spacing w:before="240"/>
        <w:jc w:val="both"/>
        <w:rPr>
          <w:shd w:val="clear" w:color="auto" w:fill="B6D7A8"/>
        </w:rPr>
      </w:pPr>
      <w:r w:rsidRPr="0075110D">
        <w:t>Policija;</w:t>
      </w:r>
    </w:p>
    <w:p w14:paraId="000000AB" w14:textId="5953E3A9" w:rsidR="006E3152" w:rsidRPr="0075110D" w:rsidRDefault="00D04AEC">
      <w:pPr>
        <w:numPr>
          <w:ilvl w:val="0"/>
          <w:numId w:val="1"/>
        </w:numPr>
        <w:pBdr>
          <w:top w:val="nil"/>
          <w:left w:val="nil"/>
          <w:bottom w:val="nil"/>
          <w:right w:val="nil"/>
          <w:between w:val="nil"/>
        </w:pBdr>
        <w:jc w:val="both"/>
      </w:pPr>
      <w:r w:rsidRPr="0075110D">
        <w:t>Valstybinės vaiko teisių apsaugos ir įvaikinimo tarnybos teritorinis skyrius;</w:t>
      </w:r>
    </w:p>
    <w:p w14:paraId="000000AC" w14:textId="77777777" w:rsidR="006E3152" w:rsidRPr="0075110D" w:rsidRDefault="00D04AEC">
      <w:pPr>
        <w:numPr>
          <w:ilvl w:val="0"/>
          <w:numId w:val="1"/>
        </w:numPr>
        <w:pBdr>
          <w:top w:val="nil"/>
          <w:left w:val="nil"/>
          <w:bottom w:val="nil"/>
          <w:right w:val="nil"/>
          <w:between w:val="nil"/>
        </w:pBdr>
        <w:jc w:val="both"/>
      </w:pPr>
      <w:r w:rsidRPr="0075110D">
        <w:t>Specializuotos kompleksinės pagalbos centras;</w:t>
      </w:r>
    </w:p>
    <w:p w14:paraId="000000AD" w14:textId="1FFC99EE" w:rsidR="006E3152" w:rsidRPr="0075110D" w:rsidRDefault="00AF729B">
      <w:pPr>
        <w:numPr>
          <w:ilvl w:val="0"/>
          <w:numId w:val="1"/>
        </w:numPr>
        <w:pBdr>
          <w:top w:val="nil"/>
          <w:left w:val="nil"/>
          <w:bottom w:val="nil"/>
          <w:right w:val="nil"/>
          <w:between w:val="nil"/>
        </w:pBdr>
        <w:jc w:val="both"/>
      </w:pPr>
      <w:r>
        <w:t>S</w:t>
      </w:r>
      <w:r w:rsidR="00D04AEC" w:rsidRPr="0075110D">
        <w:t>avivaldybės administracij</w:t>
      </w:r>
      <w:r w:rsidR="00C83B7A">
        <w:t>a</w:t>
      </w:r>
      <w:r w:rsidR="00D04AEC" w:rsidRPr="0075110D">
        <w:t>;</w:t>
      </w:r>
    </w:p>
    <w:p w14:paraId="000000AE" w14:textId="77777777" w:rsidR="006E3152" w:rsidRPr="0075110D" w:rsidRDefault="00D04AEC">
      <w:pPr>
        <w:numPr>
          <w:ilvl w:val="0"/>
          <w:numId w:val="1"/>
        </w:numPr>
        <w:pBdr>
          <w:top w:val="nil"/>
          <w:left w:val="nil"/>
          <w:bottom w:val="nil"/>
          <w:right w:val="nil"/>
          <w:between w:val="nil"/>
        </w:pBdr>
        <w:jc w:val="both"/>
      </w:pPr>
      <w:r w:rsidRPr="0075110D">
        <w:t>Atvejo vadybos funkciją atliekanti institucija;</w:t>
      </w:r>
    </w:p>
    <w:p w14:paraId="000000AF" w14:textId="5AD6512D" w:rsidR="006E3152" w:rsidRPr="0075110D" w:rsidRDefault="00D04AEC">
      <w:pPr>
        <w:numPr>
          <w:ilvl w:val="0"/>
          <w:numId w:val="1"/>
        </w:numPr>
        <w:pBdr>
          <w:top w:val="nil"/>
          <w:left w:val="nil"/>
          <w:bottom w:val="nil"/>
          <w:right w:val="nil"/>
          <w:between w:val="nil"/>
        </w:pBdr>
        <w:jc w:val="both"/>
      </w:pPr>
      <w:r w:rsidRPr="0075110D">
        <w:t>Kitos institucijos pagal poreikį (pavyzdžiui, sveikatos priežiūros, ugdymo įstaigos, probacijos tarnyba, socialinių paslaugų centras</w:t>
      </w:r>
      <w:r w:rsidR="00952A0E" w:rsidRPr="0075110D">
        <w:t>, švietimo pagalbos tarnyba ir kt.</w:t>
      </w:r>
      <w:r w:rsidRPr="0075110D">
        <w:t>)</w:t>
      </w:r>
    </w:p>
    <w:p w14:paraId="000000B0" w14:textId="25FDF71F" w:rsidR="006E3152" w:rsidRPr="0075110D" w:rsidRDefault="00D04AEC" w:rsidP="0075110D">
      <w:pPr>
        <w:pBdr>
          <w:top w:val="nil"/>
          <w:left w:val="nil"/>
          <w:bottom w:val="nil"/>
          <w:right w:val="nil"/>
          <w:between w:val="nil"/>
        </w:pBdr>
        <w:spacing w:before="240" w:after="240"/>
        <w:jc w:val="both"/>
      </w:pPr>
      <w:r w:rsidRPr="0075110D">
        <w:t>Gali vykti eiliniai ir neeiliniai ADG susitikimai:</w:t>
      </w:r>
      <w:r w:rsidR="00952A0E" w:rsidRPr="0075110D">
        <w:t xml:space="preserve"> </w:t>
      </w:r>
    </w:p>
    <w:p w14:paraId="000000B1" w14:textId="06D2EE90" w:rsidR="006E3152" w:rsidRPr="0075110D" w:rsidRDefault="00D04AEC" w:rsidP="0075110D">
      <w:pPr>
        <w:numPr>
          <w:ilvl w:val="0"/>
          <w:numId w:val="1"/>
        </w:numPr>
        <w:pBdr>
          <w:top w:val="nil"/>
          <w:left w:val="nil"/>
          <w:bottom w:val="nil"/>
          <w:right w:val="nil"/>
          <w:between w:val="nil"/>
        </w:pBdr>
        <w:jc w:val="both"/>
      </w:pPr>
      <w:r w:rsidRPr="0075110D">
        <w:t>Eiliniai susitikimai rengiami du kartus per metus. Juos organizuoja savivaldybės administracijos paskirtas asmuo.</w:t>
      </w:r>
      <w:r w:rsidR="00952A0E" w:rsidRPr="0075110D">
        <w:t xml:space="preserve"> Jų metu taip pat aptariama, ar nebuvo praleista progų sušaukti neeilinius posėdžius.</w:t>
      </w:r>
    </w:p>
    <w:p w14:paraId="000000B2" w14:textId="77777777" w:rsidR="006E3152" w:rsidRPr="0075110D" w:rsidRDefault="00D04AEC" w:rsidP="0075110D">
      <w:pPr>
        <w:numPr>
          <w:ilvl w:val="0"/>
          <w:numId w:val="1"/>
        </w:numPr>
        <w:pBdr>
          <w:top w:val="nil"/>
          <w:left w:val="nil"/>
          <w:bottom w:val="nil"/>
          <w:right w:val="nil"/>
          <w:between w:val="nil"/>
        </w:pBdr>
        <w:jc w:val="both"/>
      </w:pPr>
      <w:r w:rsidRPr="0075110D">
        <w:t>Neeilinius susitikimus gali inicijuoti bet kuri algoritme dalyvaujanti institucija iškilus būtinybei.</w:t>
      </w:r>
    </w:p>
    <w:p w14:paraId="000000B3" w14:textId="77777777" w:rsidR="006E3152" w:rsidRPr="0075110D" w:rsidRDefault="00D04AEC" w:rsidP="0075110D">
      <w:pPr>
        <w:numPr>
          <w:ilvl w:val="0"/>
          <w:numId w:val="1"/>
        </w:numPr>
        <w:pBdr>
          <w:top w:val="nil"/>
          <w:left w:val="nil"/>
          <w:bottom w:val="nil"/>
          <w:right w:val="nil"/>
          <w:between w:val="nil"/>
        </w:pBdr>
        <w:jc w:val="both"/>
      </w:pPr>
      <w:r w:rsidRPr="0075110D">
        <w:t>Posėdžių nutarimai protokoluojami ir išsiunčiami visoms dalyvavusioms institucijoms.</w:t>
      </w:r>
    </w:p>
    <w:p w14:paraId="000000B4" w14:textId="77777777" w:rsidR="006E3152" w:rsidRDefault="006E3152">
      <w:pPr>
        <w:pBdr>
          <w:top w:val="nil"/>
          <w:left w:val="nil"/>
          <w:bottom w:val="nil"/>
          <w:right w:val="nil"/>
          <w:between w:val="nil"/>
        </w:pBdr>
        <w:spacing w:before="240"/>
        <w:jc w:val="both"/>
      </w:pPr>
    </w:p>
    <w:p w14:paraId="000000B5" w14:textId="77777777" w:rsidR="006E3152" w:rsidRDefault="00D04AEC" w:rsidP="00D9194E">
      <w:pPr>
        <w:pBdr>
          <w:top w:val="nil"/>
          <w:left w:val="nil"/>
          <w:bottom w:val="nil"/>
          <w:right w:val="nil"/>
          <w:between w:val="nil"/>
        </w:pBdr>
        <w:spacing w:before="240" w:after="240"/>
        <w:jc w:val="center"/>
        <w:rPr>
          <w:b/>
          <w:color w:val="38761D"/>
          <w:sz w:val="30"/>
          <w:szCs w:val="30"/>
        </w:rPr>
      </w:pPr>
      <w:r>
        <w:rPr>
          <w:b/>
          <w:color w:val="38761D"/>
          <w:sz w:val="30"/>
          <w:szCs w:val="30"/>
        </w:rPr>
        <w:t>Koordinuota smurto artimoje aplinkoje prevencija</w:t>
      </w:r>
    </w:p>
    <w:p w14:paraId="000000B6" w14:textId="77777777" w:rsidR="006E3152" w:rsidRDefault="00D04AEC">
      <w:pPr>
        <w:pBdr>
          <w:top w:val="nil"/>
          <w:left w:val="nil"/>
          <w:bottom w:val="nil"/>
          <w:right w:val="nil"/>
          <w:between w:val="nil"/>
        </w:pBdr>
        <w:spacing w:before="240"/>
        <w:jc w:val="both"/>
      </w:pPr>
      <w:r>
        <w:t>Nuoseklus darbas vykdant prevenciją yra tiek pat svarbus, kaip ir pagalbos nukentėjusiam asmeniui teikimas.</w:t>
      </w:r>
    </w:p>
    <w:p w14:paraId="000000B7" w14:textId="77777777" w:rsidR="006E3152" w:rsidRDefault="00D04AEC">
      <w:pPr>
        <w:spacing w:before="240"/>
        <w:jc w:val="both"/>
      </w:pPr>
      <w:r>
        <w:t>Koordinuotos ir kompleksiškos prevencijos priemonės yra nukreiptos į pagrindinių smurtą artimoje aplinkoje skatinančių, palaikančių ir (arba) jo latentiškumą lemiančių veiksnių šalinimą.</w:t>
      </w:r>
    </w:p>
    <w:p w14:paraId="000000B8" w14:textId="77777777" w:rsidR="006E3152" w:rsidRPr="00D9194E" w:rsidRDefault="00D04AEC">
      <w:pPr>
        <w:spacing w:before="240"/>
        <w:jc w:val="both"/>
      </w:pPr>
      <w:r w:rsidRPr="00D9194E">
        <w:t>Visos organizacijos/ įstaigos/ institucijos dalyvaujančios algoritmo įgyvendinime praneša savivaldybės administracijos paskirtam asmeniui apie numatytas ir vykdomas prevencines priemones. Savivaldybės administracijos paskirtas asmuo šią informaciją susistemina ir pateikia visuomenei.</w:t>
      </w:r>
    </w:p>
    <w:p w14:paraId="000000B9" w14:textId="197DB2E1" w:rsidR="006E3152" w:rsidRDefault="00D04AEC">
      <w:pPr>
        <w:spacing w:before="240"/>
        <w:jc w:val="both"/>
      </w:pPr>
      <w:r w:rsidRPr="00D9194E">
        <w:t>Savivaldybės administracijos paskirtas asmuo taip pat atsakingas už viešą išsamios informacijos (sąrašo) apie paslaugas ir pagalbą teikiančias įstaigas/ organizacijas/ institucijas pateikimą visuomenei.</w:t>
      </w:r>
    </w:p>
    <w:p w14:paraId="06441631" w14:textId="046B66AA" w:rsidR="00D9194E" w:rsidRDefault="00D9194E">
      <w:pPr>
        <w:spacing w:before="240"/>
        <w:jc w:val="both"/>
      </w:pPr>
    </w:p>
    <w:p w14:paraId="274E3564" w14:textId="77777777" w:rsidR="001C3C94" w:rsidRPr="00D9194E" w:rsidRDefault="001C3C94">
      <w:pPr>
        <w:spacing w:before="240"/>
        <w:jc w:val="both"/>
      </w:pPr>
    </w:p>
    <w:p w14:paraId="000000BA" w14:textId="5B424C80" w:rsidR="006E3152" w:rsidRPr="00D9194E" w:rsidRDefault="00D04AEC">
      <w:pPr>
        <w:spacing w:before="240"/>
        <w:jc w:val="both"/>
        <w:rPr>
          <w:b/>
          <w:bCs/>
          <w:shd w:val="clear" w:color="auto" w:fill="B6D7A8"/>
        </w:rPr>
      </w:pPr>
      <w:r w:rsidRPr="00D9194E">
        <w:rPr>
          <w:b/>
          <w:bCs/>
        </w:rPr>
        <w:lastRenderedPageBreak/>
        <w:t>Prevencijos koordinavimo darbo</w:t>
      </w:r>
      <w:r w:rsidR="00D9194E" w:rsidRPr="00D9194E">
        <w:rPr>
          <w:b/>
          <w:bCs/>
        </w:rPr>
        <w:t xml:space="preserve"> grupė</w:t>
      </w:r>
      <w:r w:rsidRPr="00D9194E">
        <w:rPr>
          <w:b/>
          <w:bCs/>
          <w:shd w:val="clear" w:color="auto" w:fill="B6D7A8"/>
        </w:rPr>
        <w:t xml:space="preserve"> </w:t>
      </w:r>
    </w:p>
    <w:p w14:paraId="000000BB" w14:textId="77777777" w:rsidR="006E3152" w:rsidRPr="00D9194E" w:rsidRDefault="00D04AEC">
      <w:pPr>
        <w:pBdr>
          <w:top w:val="nil"/>
          <w:left w:val="nil"/>
          <w:bottom w:val="nil"/>
          <w:right w:val="nil"/>
          <w:between w:val="nil"/>
        </w:pBdr>
        <w:spacing w:before="240"/>
        <w:jc w:val="both"/>
      </w:pPr>
      <w:r w:rsidRPr="00D9194E">
        <w:t>Prevencijos koordinavimo darbo grupės (PKDG) tikslas – užtikrinti veiksmingesnę smurto artimoje aplinkoje prevenciją koordinuojant algoritme dalyvaujančių įstaigų/ organizacijų/ institucijų veiksmus ir vykdant numatytų priemonių įgyvendinimo stebėseną.</w:t>
      </w:r>
    </w:p>
    <w:p w14:paraId="000000BC" w14:textId="77777777" w:rsidR="006E3152" w:rsidRPr="00D9194E" w:rsidRDefault="00D04AEC">
      <w:pPr>
        <w:pBdr>
          <w:top w:val="nil"/>
          <w:left w:val="nil"/>
          <w:bottom w:val="nil"/>
          <w:right w:val="nil"/>
          <w:between w:val="nil"/>
        </w:pBdr>
        <w:spacing w:before="240"/>
        <w:jc w:val="both"/>
      </w:pPr>
      <w:r w:rsidRPr="00D9194E">
        <w:t>Savivaldybės administracijos paskirtas asmuo inicijuoja ir organizuoja PKDG susitikimus 2 kartus per metus, siekiant suderinti/ papildyti įstaigų/ organizacijų/ institucijų planuose numatytus smurto artimoje aplinkoje prevencijos veiksmus.</w:t>
      </w:r>
    </w:p>
    <w:p w14:paraId="000000BD" w14:textId="77777777" w:rsidR="006E3152" w:rsidRPr="00D9194E" w:rsidRDefault="00D04AEC">
      <w:pPr>
        <w:pBdr>
          <w:top w:val="nil"/>
          <w:left w:val="nil"/>
          <w:bottom w:val="nil"/>
          <w:right w:val="nil"/>
          <w:between w:val="nil"/>
        </w:pBdr>
        <w:spacing w:before="240"/>
        <w:jc w:val="both"/>
      </w:pPr>
      <w:r w:rsidRPr="00D9194E">
        <w:t>PKDG dalyvaujančios institucijos:</w:t>
      </w:r>
    </w:p>
    <w:p w14:paraId="000000BE" w14:textId="77777777" w:rsidR="006E3152" w:rsidRDefault="006E3152">
      <w:pPr>
        <w:pBdr>
          <w:top w:val="nil"/>
          <w:left w:val="nil"/>
          <w:bottom w:val="nil"/>
          <w:right w:val="nil"/>
          <w:between w:val="nil"/>
        </w:pBdr>
        <w:jc w:val="both"/>
        <w:rPr>
          <w:shd w:val="clear" w:color="auto" w:fill="B6D7A8"/>
        </w:rPr>
      </w:pPr>
    </w:p>
    <w:p w14:paraId="000000C0" w14:textId="77777777" w:rsidR="006E3152" w:rsidRPr="00D9194E" w:rsidRDefault="00D04AEC">
      <w:pPr>
        <w:numPr>
          <w:ilvl w:val="0"/>
          <w:numId w:val="13"/>
        </w:numPr>
        <w:pBdr>
          <w:top w:val="nil"/>
          <w:left w:val="nil"/>
          <w:bottom w:val="nil"/>
          <w:right w:val="nil"/>
          <w:between w:val="nil"/>
        </w:pBdr>
        <w:spacing w:line="240" w:lineRule="auto"/>
        <w:jc w:val="both"/>
      </w:pPr>
      <w:r w:rsidRPr="00D9194E">
        <w:t>Policija</w:t>
      </w:r>
    </w:p>
    <w:p w14:paraId="000000C1" w14:textId="77777777" w:rsidR="006E3152" w:rsidRPr="00D9194E" w:rsidRDefault="00D04AEC">
      <w:pPr>
        <w:numPr>
          <w:ilvl w:val="0"/>
          <w:numId w:val="13"/>
        </w:numPr>
        <w:jc w:val="both"/>
      </w:pPr>
      <w:r w:rsidRPr="00D9194E">
        <w:t>Valstybinės vaiko teisių apsaugos ir įvaikinimo tarnybos teritorinis  skyrius</w:t>
      </w:r>
    </w:p>
    <w:p w14:paraId="79074865" w14:textId="72AB0C65" w:rsidR="00D9194E" w:rsidRPr="00D9194E" w:rsidRDefault="00D04AEC" w:rsidP="00D9194E">
      <w:pPr>
        <w:numPr>
          <w:ilvl w:val="0"/>
          <w:numId w:val="13"/>
        </w:numPr>
        <w:pBdr>
          <w:top w:val="nil"/>
          <w:left w:val="nil"/>
          <w:bottom w:val="nil"/>
          <w:right w:val="nil"/>
          <w:between w:val="nil"/>
        </w:pBdr>
        <w:jc w:val="both"/>
      </w:pPr>
      <w:r w:rsidRPr="00D9194E">
        <w:t>Specializuotos kompleksinės pagalbos centras</w:t>
      </w:r>
    </w:p>
    <w:p w14:paraId="000000C3" w14:textId="270761C0" w:rsidR="006E3152" w:rsidRDefault="00D04AEC">
      <w:pPr>
        <w:numPr>
          <w:ilvl w:val="0"/>
          <w:numId w:val="13"/>
        </w:numPr>
        <w:pBdr>
          <w:top w:val="nil"/>
          <w:left w:val="nil"/>
          <w:bottom w:val="nil"/>
          <w:right w:val="nil"/>
          <w:between w:val="nil"/>
        </w:pBdr>
        <w:jc w:val="both"/>
      </w:pPr>
      <w:r w:rsidRPr="00D9194E">
        <w:t>Atvejo vadybos funkciją atliekanti institucija</w:t>
      </w:r>
    </w:p>
    <w:p w14:paraId="613DBB52" w14:textId="46992614" w:rsidR="00D9194E" w:rsidRPr="00D9194E" w:rsidRDefault="00AF729B" w:rsidP="00D9194E">
      <w:pPr>
        <w:numPr>
          <w:ilvl w:val="0"/>
          <w:numId w:val="13"/>
        </w:numPr>
        <w:jc w:val="both"/>
      </w:pPr>
      <w:r>
        <w:t>S</w:t>
      </w:r>
      <w:r w:rsidR="00D9194E" w:rsidRPr="00D9194E">
        <w:t>avivaldybės administracij</w:t>
      </w:r>
      <w:r>
        <w:t>a</w:t>
      </w:r>
    </w:p>
    <w:p w14:paraId="000000C4" w14:textId="6AF524CE" w:rsidR="006E3152" w:rsidRPr="00D9194E" w:rsidRDefault="00D04AEC">
      <w:pPr>
        <w:numPr>
          <w:ilvl w:val="0"/>
          <w:numId w:val="13"/>
        </w:numPr>
        <w:pBdr>
          <w:top w:val="nil"/>
          <w:left w:val="nil"/>
          <w:bottom w:val="nil"/>
          <w:right w:val="nil"/>
          <w:between w:val="nil"/>
        </w:pBdr>
        <w:jc w:val="both"/>
      </w:pPr>
      <w:r w:rsidRPr="00D9194E">
        <w:t>Kitos institucijos pagal poreikį (pavyzdžiui, sveikatos priežiūros, ugdymo įstaigos, probacijos tarnyba, socialinių paslaugų centras</w:t>
      </w:r>
      <w:r w:rsidR="00D9194E">
        <w:t xml:space="preserve"> ir kt.</w:t>
      </w:r>
      <w:r w:rsidRPr="00D9194E">
        <w:t>)</w:t>
      </w:r>
    </w:p>
    <w:p w14:paraId="000000C5" w14:textId="77777777" w:rsidR="006E3152" w:rsidRDefault="006E3152">
      <w:pPr>
        <w:pBdr>
          <w:top w:val="nil"/>
          <w:left w:val="nil"/>
          <w:bottom w:val="nil"/>
          <w:right w:val="nil"/>
          <w:between w:val="nil"/>
        </w:pBdr>
        <w:jc w:val="both"/>
        <w:rPr>
          <w:shd w:val="clear" w:color="auto" w:fill="B6D7A8"/>
        </w:rPr>
      </w:pPr>
    </w:p>
    <w:p w14:paraId="000000C6" w14:textId="616566D4" w:rsidR="006E3152" w:rsidRPr="00D9194E" w:rsidRDefault="00D04AEC" w:rsidP="00D9194E">
      <w:pPr>
        <w:pBdr>
          <w:top w:val="nil"/>
          <w:left w:val="nil"/>
          <w:bottom w:val="nil"/>
          <w:right w:val="nil"/>
          <w:between w:val="nil"/>
        </w:pBdr>
        <w:spacing w:before="240"/>
        <w:jc w:val="both"/>
      </w:pPr>
      <w:r w:rsidRPr="00D9194E">
        <w:t xml:space="preserve">Pateikta </w:t>
      </w:r>
      <w:r w:rsidRPr="00D9194E">
        <w:rPr>
          <w:i/>
          <w:iCs/>
        </w:rPr>
        <w:t>Prevencijos veiksmų kontrolinė lentelė</w:t>
      </w:r>
      <w:r w:rsidRPr="00D9194E">
        <w:t xml:space="preserve"> </w:t>
      </w:r>
      <w:r w:rsidR="00A72461">
        <w:t xml:space="preserve">(Priedas Nr. 2) </w:t>
      </w:r>
      <w:r w:rsidRPr="00D9194E">
        <w:t>skirta į(si)vertinti savivaldybėje vykdomų prevencijos priemonių turinį ir jų sąsajas su tikslo grupėmis, pamatyti darbo sritis, kuriose trūksta į smurto artimoje aplinkoje prevenciją nukreiptų iniciatyvų, ir apsvarstyti, kokios priemonės galėtų šias spragas užpildyti.</w:t>
      </w:r>
    </w:p>
    <w:p w14:paraId="000000C7" w14:textId="09F5AB60" w:rsidR="006E3152" w:rsidRDefault="00D04AEC" w:rsidP="00D9194E">
      <w:pPr>
        <w:pBdr>
          <w:top w:val="nil"/>
          <w:left w:val="nil"/>
          <w:bottom w:val="nil"/>
          <w:right w:val="nil"/>
          <w:between w:val="nil"/>
        </w:pBdr>
        <w:spacing w:before="240"/>
        <w:jc w:val="both"/>
      </w:pPr>
      <w:r w:rsidRPr="00D9194E">
        <w:t xml:space="preserve">Prevencijos veiksmų kontrolės lentelė yra pagalbinis instrumentas </w:t>
      </w:r>
      <w:r w:rsidR="00660E33" w:rsidRPr="00D9194E">
        <w:t xml:space="preserve">savivaldybės administracijos </w:t>
      </w:r>
      <w:r w:rsidR="00C83B7A">
        <w:t>paskirtam asmeniui</w:t>
      </w:r>
      <w:r w:rsidRPr="00D9194E">
        <w:t>, koordinuojant PKDG darbą.</w:t>
      </w:r>
    </w:p>
    <w:p w14:paraId="52DF77E4" w14:textId="62074E80" w:rsidR="00A72461" w:rsidRDefault="00A72461" w:rsidP="00D9194E">
      <w:pPr>
        <w:pBdr>
          <w:top w:val="nil"/>
          <w:left w:val="nil"/>
          <w:bottom w:val="nil"/>
          <w:right w:val="nil"/>
          <w:between w:val="nil"/>
        </w:pBdr>
        <w:spacing w:before="240"/>
        <w:jc w:val="both"/>
      </w:pPr>
    </w:p>
    <w:p w14:paraId="4D5B7B30" w14:textId="5BBB8BE8" w:rsidR="00A72461" w:rsidRDefault="00D33BEE" w:rsidP="00D33BEE">
      <w:pPr>
        <w:pBdr>
          <w:top w:val="nil"/>
          <w:left w:val="nil"/>
          <w:bottom w:val="nil"/>
          <w:right w:val="nil"/>
          <w:between w:val="nil"/>
        </w:pBdr>
        <w:spacing w:before="240"/>
        <w:jc w:val="center"/>
      </w:pPr>
      <w:r>
        <w:rPr>
          <w:b/>
          <w:color w:val="38761D"/>
          <w:sz w:val="30"/>
          <w:szCs w:val="30"/>
        </w:rPr>
        <w:t>Algoritmo stebėsena</w:t>
      </w:r>
    </w:p>
    <w:p w14:paraId="75061A16" w14:textId="0623A95E" w:rsidR="00A72461" w:rsidRDefault="00A72461" w:rsidP="00D9194E">
      <w:pPr>
        <w:pBdr>
          <w:top w:val="nil"/>
          <w:left w:val="nil"/>
          <w:bottom w:val="nil"/>
          <w:right w:val="nil"/>
          <w:between w:val="nil"/>
        </w:pBdr>
        <w:spacing w:before="240"/>
        <w:jc w:val="both"/>
      </w:pPr>
    </w:p>
    <w:p w14:paraId="4E2B785F" w14:textId="44F3267D" w:rsidR="00320061" w:rsidRDefault="00320061" w:rsidP="00D9194E">
      <w:pPr>
        <w:pBdr>
          <w:top w:val="nil"/>
          <w:left w:val="nil"/>
          <w:bottom w:val="nil"/>
          <w:right w:val="nil"/>
          <w:between w:val="nil"/>
        </w:pBdr>
        <w:spacing w:before="240"/>
        <w:jc w:val="both"/>
      </w:pPr>
      <w:r>
        <w:t>Nuosekli stebėsena užtikrina sklandų koordinuoto institucijų atsako į smurtą artimoje aplinkoje algoritmo veikimą.</w:t>
      </w:r>
    </w:p>
    <w:p w14:paraId="3F184FC5" w14:textId="5312CD9D" w:rsidR="00320061" w:rsidRDefault="00320061" w:rsidP="00D9194E">
      <w:pPr>
        <w:pBdr>
          <w:top w:val="nil"/>
          <w:left w:val="nil"/>
          <w:bottom w:val="nil"/>
          <w:right w:val="nil"/>
          <w:between w:val="nil"/>
        </w:pBdr>
        <w:spacing w:before="240"/>
        <w:jc w:val="both"/>
      </w:pPr>
      <w:r>
        <w:t>Stebėsena vykdoma vadovaujantis trimis kriterijais</w:t>
      </w:r>
      <w:r w:rsidR="005E6198">
        <w:t>:</w:t>
      </w:r>
    </w:p>
    <w:p w14:paraId="212539DE" w14:textId="1366EDF5" w:rsidR="00A72461" w:rsidRPr="00E65C57" w:rsidRDefault="00320061" w:rsidP="00320061">
      <w:pPr>
        <w:pStyle w:val="Sraopastraipa"/>
        <w:numPr>
          <w:ilvl w:val="0"/>
          <w:numId w:val="30"/>
        </w:numPr>
        <w:pBdr>
          <w:top w:val="nil"/>
          <w:left w:val="nil"/>
          <w:bottom w:val="nil"/>
          <w:right w:val="nil"/>
          <w:between w:val="nil"/>
        </w:pBdr>
        <w:spacing w:before="240"/>
        <w:jc w:val="both"/>
      </w:pPr>
      <w:r w:rsidRPr="00E65C57">
        <w:t>S</w:t>
      </w:r>
      <w:r w:rsidR="00D33BEE" w:rsidRPr="00E65C57">
        <w:t xml:space="preserve">unkių sužalojimų </w:t>
      </w:r>
      <w:r w:rsidRPr="00E65C57">
        <w:t>i</w:t>
      </w:r>
      <w:r w:rsidR="00D33BEE" w:rsidRPr="00E65C57">
        <w:t xml:space="preserve">r mirčių dėl smurto artimoje aplinkoje </w:t>
      </w:r>
      <w:r w:rsidRPr="00E65C57">
        <w:t>statistika, kurią pateikia policija (</w:t>
      </w:r>
      <w:r w:rsidRPr="00E65C57">
        <w:rPr>
          <w:i/>
          <w:iCs/>
        </w:rPr>
        <w:t>lentelė priede Nr. 3</w:t>
      </w:r>
      <w:r w:rsidRPr="00E65C57">
        <w:t xml:space="preserve">). </w:t>
      </w:r>
    </w:p>
    <w:p w14:paraId="5EB11F14" w14:textId="0378374E" w:rsidR="00E65C57" w:rsidRDefault="00E65C57" w:rsidP="00320061">
      <w:pPr>
        <w:pStyle w:val="Sraopastraipa"/>
        <w:numPr>
          <w:ilvl w:val="0"/>
          <w:numId w:val="30"/>
        </w:numPr>
        <w:pBdr>
          <w:top w:val="nil"/>
          <w:left w:val="nil"/>
          <w:bottom w:val="nil"/>
          <w:right w:val="nil"/>
          <w:between w:val="nil"/>
        </w:pBdr>
        <w:spacing w:before="240"/>
        <w:jc w:val="both"/>
      </w:pPr>
      <w:r>
        <w:lastRenderedPageBreak/>
        <w:t xml:space="preserve">Institucijų keitimosi informacija ir </w:t>
      </w:r>
      <w:r w:rsidR="005E6198">
        <w:t>laikymosi</w:t>
      </w:r>
      <w:r>
        <w:t xml:space="preserve"> </w:t>
      </w:r>
      <w:r w:rsidRPr="00E65C57">
        <w:t>bendradarbiavimo principų, numatytų algori</w:t>
      </w:r>
      <w:r>
        <w:t>t</w:t>
      </w:r>
      <w:r w:rsidRPr="00E65C57">
        <w:t>me</w:t>
      </w:r>
      <w:r>
        <w:t xml:space="preserve">, įvertinimas. Įvertinimo lentelę </w:t>
      </w:r>
      <w:r w:rsidRPr="00E65C57">
        <w:t>(</w:t>
      </w:r>
      <w:r w:rsidRPr="00E65C57">
        <w:rPr>
          <w:i/>
          <w:iCs/>
        </w:rPr>
        <w:t>pried</w:t>
      </w:r>
      <w:r>
        <w:rPr>
          <w:i/>
          <w:iCs/>
        </w:rPr>
        <w:t>as</w:t>
      </w:r>
      <w:r w:rsidRPr="00E65C57">
        <w:rPr>
          <w:i/>
          <w:iCs/>
        </w:rPr>
        <w:t xml:space="preserve"> Nr. </w:t>
      </w:r>
      <w:r w:rsidRPr="005A7559">
        <w:rPr>
          <w:i/>
          <w:iCs/>
        </w:rPr>
        <w:t>4</w:t>
      </w:r>
      <w:r w:rsidRPr="00E65C57">
        <w:t>)</w:t>
      </w:r>
      <w:r>
        <w:t xml:space="preserve"> užpildo savivaldybės administracijos paskirtas asmuo, </w:t>
      </w:r>
      <w:r w:rsidR="005E6198">
        <w:t xml:space="preserve">kuris organizuoja algoritmo darbo grupės posėdžius, </w:t>
      </w:r>
      <w:r>
        <w:t xml:space="preserve">surinkęs informaciją iš visų algoritmo dalyvių.  </w:t>
      </w:r>
    </w:p>
    <w:p w14:paraId="6466D814" w14:textId="61B2E50D" w:rsidR="005E6198" w:rsidRPr="005E6198" w:rsidRDefault="005E6198" w:rsidP="005E6198">
      <w:pPr>
        <w:pStyle w:val="Sraopastraipa"/>
        <w:numPr>
          <w:ilvl w:val="0"/>
          <w:numId w:val="30"/>
        </w:numPr>
        <w:pBdr>
          <w:top w:val="nil"/>
          <w:left w:val="nil"/>
          <w:bottom w:val="nil"/>
          <w:right w:val="nil"/>
          <w:between w:val="nil"/>
        </w:pBdr>
        <w:spacing w:before="240"/>
        <w:jc w:val="both"/>
      </w:pPr>
      <w:r>
        <w:t>Nukentėjusiųjų nuomonė apie suteiktą pagalbą. Nuomones surenka SKPC (</w:t>
      </w:r>
      <w:r w:rsidRPr="005E6198">
        <w:rPr>
          <w:i/>
          <w:iCs/>
        </w:rPr>
        <w:t xml:space="preserve">priedas Nr. </w:t>
      </w:r>
      <w:r w:rsidRPr="005E6198">
        <w:rPr>
          <w:i/>
          <w:iCs/>
          <w:lang w:val="en-US"/>
        </w:rPr>
        <w:t>5</w:t>
      </w:r>
      <w:r>
        <w:rPr>
          <w:lang w:val="en-US"/>
        </w:rPr>
        <w:t xml:space="preserve">). </w:t>
      </w:r>
    </w:p>
    <w:p w14:paraId="2B3079E2" w14:textId="60CB93B2" w:rsidR="00E65C57" w:rsidRPr="00320061" w:rsidRDefault="005E6198" w:rsidP="00D9194E">
      <w:pPr>
        <w:pBdr>
          <w:top w:val="nil"/>
          <w:left w:val="nil"/>
          <w:bottom w:val="nil"/>
          <w:right w:val="nil"/>
          <w:between w:val="nil"/>
        </w:pBdr>
        <w:spacing w:before="240"/>
        <w:jc w:val="both"/>
        <w:rPr>
          <w:lang w:val="en-US"/>
        </w:rPr>
      </w:pPr>
      <w:r>
        <w:t xml:space="preserve">Stebėsenos rezultatai </w:t>
      </w:r>
      <w:r w:rsidR="00E65C57" w:rsidRPr="00E65C57">
        <w:t>pristatomi ir aptariami kartą metuose algoritmo darbo grupės posėdžio metu.</w:t>
      </w:r>
    </w:p>
    <w:p w14:paraId="56145419" w14:textId="49E344E8" w:rsidR="00A72461" w:rsidRDefault="00D33BEE" w:rsidP="00D33BEE">
      <w:pPr>
        <w:pBdr>
          <w:top w:val="nil"/>
          <w:left w:val="nil"/>
          <w:bottom w:val="nil"/>
          <w:right w:val="nil"/>
          <w:between w:val="nil"/>
        </w:pBdr>
        <w:tabs>
          <w:tab w:val="left" w:pos="3822"/>
        </w:tabs>
        <w:spacing w:before="240"/>
        <w:jc w:val="both"/>
      </w:pPr>
      <w:r>
        <w:tab/>
      </w:r>
    </w:p>
    <w:p w14:paraId="2ED7533F" w14:textId="7E63088D" w:rsidR="00D33BEE" w:rsidRDefault="00D33BEE" w:rsidP="00D33BEE">
      <w:pPr>
        <w:pBdr>
          <w:top w:val="nil"/>
          <w:left w:val="nil"/>
          <w:bottom w:val="nil"/>
          <w:right w:val="nil"/>
          <w:between w:val="nil"/>
        </w:pBdr>
        <w:tabs>
          <w:tab w:val="left" w:pos="3822"/>
        </w:tabs>
        <w:spacing w:before="240"/>
        <w:jc w:val="both"/>
      </w:pPr>
    </w:p>
    <w:p w14:paraId="384C1783" w14:textId="5A2ED408" w:rsidR="001C3C94" w:rsidRDefault="001C3C94" w:rsidP="00D33BEE">
      <w:pPr>
        <w:pBdr>
          <w:top w:val="nil"/>
          <w:left w:val="nil"/>
          <w:bottom w:val="nil"/>
          <w:right w:val="nil"/>
          <w:between w:val="nil"/>
        </w:pBdr>
        <w:tabs>
          <w:tab w:val="left" w:pos="3822"/>
        </w:tabs>
        <w:spacing w:before="240"/>
        <w:jc w:val="both"/>
      </w:pPr>
    </w:p>
    <w:p w14:paraId="51890FC5" w14:textId="122EE2BE" w:rsidR="001C3C94" w:rsidRDefault="001C3C94" w:rsidP="00D33BEE">
      <w:pPr>
        <w:pBdr>
          <w:top w:val="nil"/>
          <w:left w:val="nil"/>
          <w:bottom w:val="nil"/>
          <w:right w:val="nil"/>
          <w:between w:val="nil"/>
        </w:pBdr>
        <w:tabs>
          <w:tab w:val="left" w:pos="3822"/>
        </w:tabs>
        <w:spacing w:before="240"/>
        <w:jc w:val="both"/>
      </w:pPr>
    </w:p>
    <w:p w14:paraId="2BBD5543" w14:textId="197CB4B3" w:rsidR="001C3C94" w:rsidRDefault="001C3C94" w:rsidP="00D33BEE">
      <w:pPr>
        <w:pBdr>
          <w:top w:val="nil"/>
          <w:left w:val="nil"/>
          <w:bottom w:val="nil"/>
          <w:right w:val="nil"/>
          <w:between w:val="nil"/>
        </w:pBdr>
        <w:tabs>
          <w:tab w:val="left" w:pos="3822"/>
        </w:tabs>
        <w:spacing w:before="240"/>
        <w:jc w:val="both"/>
      </w:pPr>
    </w:p>
    <w:p w14:paraId="602CE3D5" w14:textId="352D540C" w:rsidR="001C3C94" w:rsidRDefault="001C3C94" w:rsidP="00D33BEE">
      <w:pPr>
        <w:pBdr>
          <w:top w:val="nil"/>
          <w:left w:val="nil"/>
          <w:bottom w:val="nil"/>
          <w:right w:val="nil"/>
          <w:between w:val="nil"/>
        </w:pBdr>
        <w:tabs>
          <w:tab w:val="left" w:pos="3822"/>
        </w:tabs>
        <w:spacing w:before="240"/>
        <w:jc w:val="both"/>
      </w:pPr>
    </w:p>
    <w:p w14:paraId="26FE18E4" w14:textId="7D0DB612" w:rsidR="001C3C94" w:rsidRDefault="001C3C94" w:rsidP="00D33BEE">
      <w:pPr>
        <w:pBdr>
          <w:top w:val="nil"/>
          <w:left w:val="nil"/>
          <w:bottom w:val="nil"/>
          <w:right w:val="nil"/>
          <w:between w:val="nil"/>
        </w:pBdr>
        <w:tabs>
          <w:tab w:val="left" w:pos="3822"/>
        </w:tabs>
        <w:spacing w:before="240"/>
        <w:jc w:val="both"/>
      </w:pPr>
    </w:p>
    <w:p w14:paraId="120EC92D" w14:textId="5C4887E8" w:rsidR="001C3C94" w:rsidRDefault="001C3C94" w:rsidP="00D33BEE">
      <w:pPr>
        <w:pBdr>
          <w:top w:val="nil"/>
          <w:left w:val="nil"/>
          <w:bottom w:val="nil"/>
          <w:right w:val="nil"/>
          <w:between w:val="nil"/>
        </w:pBdr>
        <w:tabs>
          <w:tab w:val="left" w:pos="3822"/>
        </w:tabs>
        <w:spacing w:before="240"/>
        <w:jc w:val="both"/>
      </w:pPr>
    </w:p>
    <w:p w14:paraId="6592B0D6" w14:textId="4796EE9D" w:rsidR="001C3C94" w:rsidRDefault="001C3C94" w:rsidP="00D33BEE">
      <w:pPr>
        <w:pBdr>
          <w:top w:val="nil"/>
          <w:left w:val="nil"/>
          <w:bottom w:val="nil"/>
          <w:right w:val="nil"/>
          <w:between w:val="nil"/>
        </w:pBdr>
        <w:tabs>
          <w:tab w:val="left" w:pos="3822"/>
        </w:tabs>
        <w:spacing w:before="240"/>
        <w:jc w:val="both"/>
      </w:pPr>
    </w:p>
    <w:p w14:paraId="044CD3F5" w14:textId="126C0618" w:rsidR="001C3C94" w:rsidRDefault="001C3C94" w:rsidP="00D33BEE">
      <w:pPr>
        <w:pBdr>
          <w:top w:val="nil"/>
          <w:left w:val="nil"/>
          <w:bottom w:val="nil"/>
          <w:right w:val="nil"/>
          <w:between w:val="nil"/>
        </w:pBdr>
        <w:tabs>
          <w:tab w:val="left" w:pos="3822"/>
        </w:tabs>
        <w:spacing w:before="240"/>
        <w:jc w:val="both"/>
      </w:pPr>
    </w:p>
    <w:p w14:paraId="55328103" w14:textId="0D8C3612" w:rsidR="001C3C94" w:rsidRDefault="001C3C94" w:rsidP="00D33BEE">
      <w:pPr>
        <w:pBdr>
          <w:top w:val="nil"/>
          <w:left w:val="nil"/>
          <w:bottom w:val="nil"/>
          <w:right w:val="nil"/>
          <w:between w:val="nil"/>
        </w:pBdr>
        <w:tabs>
          <w:tab w:val="left" w:pos="3822"/>
        </w:tabs>
        <w:spacing w:before="240"/>
        <w:jc w:val="both"/>
      </w:pPr>
    </w:p>
    <w:p w14:paraId="57030C2E" w14:textId="2AF73108" w:rsidR="001C3C94" w:rsidRDefault="001C3C94" w:rsidP="00D33BEE">
      <w:pPr>
        <w:pBdr>
          <w:top w:val="nil"/>
          <w:left w:val="nil"/>
          <w:bottom w:val="nil"/>
          <w:right w:val="nil"/>
          <w:between w:val="nil"/>
        </w:pBdr>
        <w:tabs>
          <w:tab w:val="left" w:pos="3822"/>
        </w:tabs>
        <w:spacing w:before="240"/>
        <w:jc w:val="both"/>
      </w:pPr>
    </w:p>
    <w:p w14:paraId="6820BE18" w14:textId="4B2995C8" w:rsidR="001C3C94" w:rsidRDefault="001C3C94" w:rsidP="00D33BEE">
      <w:pPr>
        <w:pBdr>
          <w:top w:val="nil"/>
          <w:left w:val="nil"/>
          <w:bottom w:val="nil"/>
          <w:right w:val="nil"/>
          <w:between w:val="nil"/>
        </w:pBdr>
        <w:tabs>
          <w:tab w:val="left" w:pos="3822"/>
        </w:tabs>
        <w:spacing w:before="240"/>
        <w:jc w:val="both"/>
      </w:pPr>
    </w:p>
    <w:p w14:paraId="1563E530" w14:textId="345C1983" w:rsidR="001C3C94" w:rsidRDefault="001C3C94" w:rsidP="00D33BEE">
      <w:pPr>
        <w:pBdr>
          <w:top w:val="nil"/>
          <w:left w:val="nil"/>
          <w:bottom w:val="nil"/>
          <w:right w:val="nil"/>
          <w:between w:val="nil"/>
        </w:pBdr>
        <w:tabs>
          <w:tab w:val="left" w:pos="3822"/>
        </w:tabs>
        <w:spacing w:before="240"/>
        <w:jc w:val="both"/>
      </w:pPr>
    </w:p>
    <w:p w14:paraId="4C4B7D79" w14:textId="07195E5B" w:rsidR="001C3C94" w:rsidRDefault="001C3C94" w:rsidP="00D33BEE">
      <w:pPr>
        <w:pBdr>
          <w:top w:val="nil"/>
          <w:left w:val="nil"/>
          <w:bottom w:val="nil"/>
          <w:right w:val="nil"/>
          <w:between w:val="nil"/>
        </w:pBdr>
        <w:tabs>
          <w:tab w:val="left" w:pos="3822"/>
        </w:tabs>
        <w:spacing w:before="240"/>
        <w:jc w:val="both"/>
      </w:pPr>
    </w:p>
    <w:p w14:paraId="734582E7" w14:textId="77777777" w:rsidR="001C3C94" w:rsidRDefault="001C3C94" w:rsidP="00D33BEE">
      <w:pPr>
        <w:pBdr>
          <w:top w:val="nil"/>
          <w:left w:val="nil"/>
          <w:bottom w:val="nil"/>
          <w:right w:val="nil"/>
          <w:between w:val="nil"/>
        </w:pBdr>
        <w:tabs>
          <w:tab w:val="left" w:pos="3822"/>
        </w:tabs>
        <w:spacing w:before="240"/>
        <w:jc w:val="both"/>
      </w:pPr>
    </w:p>
    <w:p w14:paraId="2BAFF0AC" w14:textId="6EC39563" w:rsidR="00A72461" w:rsidRDefault="00A72461" w:rsidP="00D9194E">
      <w:pPr>
        <w:pBdr>
          <w:top w:val="nil"/>
          <w:left w:val="nil"/>
          <w:bottom w:val="nil"/>
          <w:right w:val="nil"/>
          <w:between w:val="nil"/>
        </w:pBdr>
        <w:spacing w:before="240"/>
        <w:jc w:val="both"/>
      </w:pPr>
    </w:p>
    <w:p w14:paraId="0A26C5BC" w14:textId="23E07D0D" w:rsidR="00A72461" w:rsidRPr="00D9194E" w:rsidRDefault="00A72461" w:rsidP="00A72461">
      <w:pPr>
        <w:spacing w:before="240"/>
        <w:jc w:val="right"/>
        <w:rPr>
          <w:b/>
          <w:bCs/>
          <w:shd w:val="clear" w:color="auto" w:fill="B6D7A8"/>
        </w:rPr>
      </w:pPr>
      <w:r>
        <w:rPr>
          <w:b/>
          <w:bCs/>
        </w:rPr>
        <w:lastRenderedPageBreak/>
        <w:t>Priedas Nr. 1</w:t>
      </w:r>
    </w:p>
    <w:p w14:paraId="000000C8" w14:textId="2DB64D7C" w:rsidR="006E3152" w:rsidRDefault="006E3152">
      <w:pPr>
        <w:rPr>
          <w:shd w:val="clear" w:color="auto" w:fill="B6D7A8"/>
        </w:rPr>
      </w:pPr>
    </w:p>
    <w:p w14:paraId="2AFE5A31" w14:textId="730212A5" w:rsidR="00A72461" w:rsidRPr="00A72461" w:rsidRDefault="00A72461" w:rsidP="00A72461">
      <w:pPr>
        <w:jc w:val="center"/>
        <w:rPr>
          <w:b/>
          <w:shd w:val="clear" w:color="auto" w:fill="B6D7A8"/>
        </w:rPr>
      </w:pPr>
      <w:r>
        <w:rPr>
          <w:b/>
          <w:color w:val="38761D"/>
          <w:sz w:val="24"/>
          <w:szCs w:val="24"/>
        </w:rPr>
        <w:t>Algoritmo d</w:t>
      </w:r>
      <w:r w:rsidRPr="00A72461">
        <w:rPr>
          <w:b/>
          <w:color w:val="38761D"/>
          <w:sz w:val="24"/>
          <w:szCs w:val="24"/>
        </w:rPr>
        <w:t>alyviai ir jų funkcijos</w:t>
      </w:r>
    </w:p>
    <w:p w14:paraId="7AD6D7CD" w14:textId="77777777" w:rsidR="00A72461" w:rsidRDefault="00A72461" w:rsidP="00A72461">
      <w:pPr>
        <w:jc w:val="center"/>
        <w:rPr>
          <w:b/>
          <w:sz w:val="24"/>
          <w:szCs w:val="24"/>
        </w:rPr>
      </w:pPr>
    </w:p>
    <w:p w14:paraId="1F21BE79" w14:textId="77777777" w:rsidR="00A72461" w:rsidRDefault="00A72461" w:rsidP="00A72461">
      <w:pPr>
        <w:jc w:val="center"/>
        <w:rPr>
          <w:b/>
          <w:sz w:val="24"/>
          <w:szCs w:val="24"/>
        </w:rPr>
      </w:pPr>
    </w:p>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6"/>
        <w:gridCol w:w="6754"/>
      </w:tblGrid>
      <w:tr w:rsidR="00A72461" w14:paraId="4D6FDCBF" w14:textId="77777777" w:rsidTr="00A812E6">
        <w:trPr>
          <w:trHeight w:val="377"/>
        </w:trPr>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7E669A6" w14:textId="2F23E542" w:rsidR="00A72461" w:rsidRPr="00A72461" w:rsidRDefault="00A72461" w:rsidP="00A72461">
            <w:pPr>
              <w:jc w:val="center"/>
              <w:rPr>
                <w:b/>
                <w:sz w:val="18"/>
                <w:szCs w:val="18"/>
              </w:rPr>
            </w:pPr>
            <w:r w:rsidRPr="00A72461">
              <w:rPr>
                <w:b/>
                <w:sz w:val="18"/>
                <w:szCs w:val="18"/>
              </w:rPr>
              <w:t>Pagrindiniai algoritmo dalyviai ir jų funkcijos</w:t>
            </w:r>
          </w:p>
        </w:tc>
      </w:tr>
      <w:tr w:rsidR="00A72461" w14:paraId="5A66DAA4" w14:textId="77777777" w:rsidTr="00A812E6">
        <w:tc>
          <w:tcPr>
            <w:tcW w:w="2786" w:type="dxa"/>
            <w:tcBorders>
              <w:top w:val="single" w:sz="4" w:space="0" w:color="000000"/>
              <w:left w:val="single" w:sz="4" w:space="0" w:color="000000"/>
              <w:bottom w:val="single" w:sz="4" w:space="0" w:color="000000"/>
              <w:right w:val="single" w:sz="4" w:space="0" w:color="000000"/>
            </w:tcBorders>
            <w:vAlign w:val="center"/>
          </w:tcPr>
          <w:p w14:paraId="57746440" w14:textId="7E4F6BB9" w:rsidR="00A72461" w:rsidRPr="00A72461" w:rsidRDefault="00A72461" w:rsidP="00A72461">
            <w:pPr>
              <w:jc w:val="center"/>
              <w:rPr>
                <w:b/>
                <w:bCs/>
                <w:sz w:val="18"/>
                <w:szCs w:val="18"/>
              </w:rPr>
            </w:pPr>
            <w:r w:rsidRPr="00A72461">
              <w:rPr>
                <w:b/>
                <w:bCs/>
                <w:sz w:val="18"/>
                <w:szCs w:val="18"/>
              </w:rPr>
              <w:t>Policija</w:t>
            </w:r>
          </w:p>
          <w:p w14:paraId="2736D56D" w14:textId="77777777" w:rsidR="00A72461" w:rsidRPr="00A72461" w:rsidRDefault="00A72461" w:rsidP="00A72461">
            <w:pPr>
              <w:jc w:val="center"/>
              <w:rPr>
                <w:sz w:val="18"/>
                <w:szCs w:val="18"/>
              </w:rPr>
            </w:pPr>
          </w:p>
          <w:p w14:paraId="7DA678D5" w14:textId="47E48394" w:rsidR="00A72461" w:rsidRPr="00A72461" w:rsidRDefault="00A72461" w:rsidP="00A72461">
            <w:pPr>
              <w:jc w:val="center"/>
              <w:rPr>
                <w:i/>
                <w:sz w:val="18"/>
                <w:szCs w:val="18"/>
              </w:rPr>
            </w:pPr>
            <w:r w:rsidRPr="00A72461">
              <w:rPr>
                <w:i/>
                <w:sz w:val="18"/>
                <w:szCs w:val="18"/>
              </w:rPr>
              <w:t>Patruliai; tyrėjai; bendruomenės pareigūnai.</w:t>
            </w:r>
          </w:p>
          <w:p w14:paraId="76767318" w14:textId="77777777" w:rsidR="00A72461" w:rsidRPr="00A72461" w:rsidRDefault="00A72461" w:rsidP="00A72461">
            <w:pPr>
              <w:jc w:val="center"/>
              <w:rPr>
                <w:sz w:val="18"/>
                <w:szCs w:val="18"/>
                <w:highlight w:val="yellow"/>
              </w:rPr>
            </w:pPr>
          </w:p>
        </w:tc>
        <w:tc>
          <w:tcPr>
            <w:tcW w:w="6754" w:type="dxa"/>
            <w:tcBorders>
              <w:top w:val="single" w:sz="4" w:space="0" w:color="000000"/>
              <w:left w:val="single" w:sz="4" w:space="0" w:color="000000"/>
              <w:bottom w:val="single" w:sz="4" w:space="0" w:color="000000"/>
              <w:right w:val="single" w:sz="4" w:space="0" w:color="000000"/>
            </w:tcBorders>
          </w:tcPr>
          <w:p w14:paraId="392A5954" w14:textId="6E4F968C" w:rsidR="00A72461" w:rsidRPr="00A72461" w:rsidRDefault="00A72461" w:rsidP="00A812E6">
            <w:pPr>
              <w:spacing w:before="240" w:after="240"/>
              <w:rPr>
                <w:sz w:val="18"/>
                <w:szCs w:val="18"/>
              </w:rPr>
            </w:pPr>
            <w:r w:rsidRPr="00A72461">
              <w:rPr>
                <w:sz w:val="18"/>
                <w:szCs w:val="18"/>
              </w:rPr>
              <w:t>Pagrindinė institucija atsakinga už smurto artimoj</w:t>
            </w:r>
            <w:r>
              <w:rPr>
                <w:sz w:val="18"/>
                <w:szCs w:val="18"/>
              </w:rPr>
              <w:t>e</w:t>
            </w:r>
            <w:r w:rsidRPr="00A72461">
              <w:rPr>
                <w:sz w:val="18"/>
                <w:szCs w:val="18"/>
              </w:rPr>
              <w:t xml:space="preserve"> aplinkoje užkardymą. </w:t>
            </w:r>
          </w:p>
          <w:p w14:paraId="28B1BDDD" w14:textId="77777777" w:rsidR="00A72461" w:rsidRPr="00A72461" w:rsidRDefault="00A72461" w:rsidP="00A72461">
            <w:pPr>
              <w:numPr>
                <w:ilvl w:val="0"/>
                <w:numId w:val="19"/>
              </w:numPr>
              <w:rPr>
                <w:sz w:val="18"/>
                <w:szCs w:val="18"/>
              </w:rPr>
            </w:pPr>
            <w:r w:rsidRPr="00A72461">
              <w:rPr>
                <w:sz w:val="18"/>
                <w:szCs w:val="18"/>
              </w:rPr>
              <w:t>Reaguoja į iškvietimą dėl smurto artimoje aplinkoje.</w:t>
            </w:r>
          </w:p>
          <w:p w14:paraId="45CD92AA" w14:textId="0514FAB5" w:rsidR="00A72461" w:rsidRPr="00A72461" w:rsidRDefault="00A72461" w:rsidP="00A72461">
            <w:pPr>
              <w:numPr>
                <w:ilvl w:val="0"/>
                <w:numId w:val="19"/>
              </w:numPr>
              <w:rPr>
                <w:sz w:val="18"/>
                <w:szCs w:val="18"/>
              </w:rPr>
            </w:pPr>
            <w:r w:rsidRPr="00A72461">
              <w:rPr>
                <w:sz w:val="18"/>
                <w:szCs w:val="18"/>
              </w:rPr>
              <w:t>Perduoda informaciją apie smurto artimoje aplinkoje atvejį VTAS (kai nukentėję vaikai)</w:t>
            </w:r>
            <w:r w:rsidR="00C80325">
              <w:rPr>
                <w:sz w:val="18"/>
                <w:szCs w:val="18"/>
              </w:rPr>
              <w:t xml:space="preserve"> ir </w:t>
            </w:r>
            <w:r w:rsidRPr="00A72461">
              <w:rPr>
                <w:sz w:val="18"/>
                <w:szCs w:val="18"/>
              </w:rPr>
              <w:t>SKPC</w:t>
            </w:r>
            <w:r w:rsidR="00C80325">
              <w:rPr>
                <w:sz w:val="18"/>
                <w:szCs w:val="18"/>
              </w:rPr>
              <w:t>.</w:t>
            </w:r>
          </w:p>
          <w:p w14:paraId="7A805341" w14:textId="77777777" w:rsidR="00A72461" w:rsidRPr="00A72461" w:rsidRDefault="00A72461" w:rsidP="00A72461">
            <w:pPr>
              <w:numPr>
                <w:ilvl w:val="0"/>
                <w:numId w:val="19"/>
              </w:numPr>
              <w:rPr>
                <w:sz w:val="18"/>
                <w:szCs w:val="18"/>
              </w:rPr>
            </w:pPr>
            <w:r w:rsidRPr="00A72461">
              <w:rPr>
                <w:sz w:val="18"/>
                <w:szCs w:val="18"/>
              </w:rPr>
              <w:t xml:space="preserve">Atlieka ikiteisminį tyrimą. </w:t>
            </w:r>
          </w:p>
          <w:p w14:paraId="2806DA1A" w14:textId="77777777" w:rsidR="00A72461" w:rsidRPr="00A72461" w:rsidRDefault="00A72461" w:rsidP="00A72461">
            <w:pPr>
              <w:numPr>
                <w:ilvl w:val="0"/>
                <w:numId w:val="19"/>
              </w:numPr>
              <w:rPr>
                <w:sz w:val="18"/>
                <w:szCs w:val="18"/>
              </w:rPr>
            </w:pPr>
            <w:r w:rsidRPr="00A72461">
              <w:rPr>
                <w:sz w:val="18"/>
                <w:szCs w:val="18"/>
              </w:rPr>
              <w:t xml:space="preserve">Informuoja nukentėjusį asmenį apie smurtaujančiam asmeniui paskirtas kardomąsias priemones. </w:t>
            </w:r>
          </w:p>
          <w:p w14:paraId="29E9EA18" w14:textId="75829DAB" w:rsidR="00A72461" w:rsidRPr="00A72461" w:rsidRDefault="00A72461" w:rsidP="00A72461">
            <w:pPr>
              <w:numPr>
                <w:ilvl w:val="0"/>
                <w:numId w:val="19"/>
              </w:numPr>
              <w:rPr>
                <w:sz w:val="18"/>
                <w:szCs w:val="18"/>
              </w:rPr>
            </w:pPr>
            <w:r w:rsidRPr="00A72461">
              <w:rPr>
                <w:sz w:val="18"/>
                <w:szCs w:val="18"/>
              </w:rPr>
              <w:t xml:space="preserve">Kontroliuoja, ar smurtautojas laikosi kardomųjų priemonių, o jei nesilaiko </w:t>
            </w:r>
            <w:r>
              <w:rPr>
                <w:sz w:val="18"/>
                <w:szCs w:val="18"/>
              </w:rPr>
              <w:t>–</w:t>
            </w:r>
            <w:r w:rsidRPr="00A72461">
              <w:rPr>
                <w:sz w:val="18"/>
                <w:szCs w:val="18"/>
              </w:rPr>
              <w:t xml:space="preserve"> informuoja prokurorą. </w:t>
            </w:r>
          </w:p>
          <w:p w14:paraId="0DC65B9C" w14:textId="77777777" w:rsidR="00A72461" w:rsidRPr="00A72461" w:rsidRDefault="00A72461" w:rsidP="00A72461">
            <w:pPr>
              <w:numPr>
                <w:ilvl w:val="0"/>
                <w:numId w:val="19"/>
              </w:numPr>
              <w:rPr>
                <w:sz w:val="18"/>
                <w:szCs w:val="18"/>
              </w:rPr>
            </w:pPr>
            <w:r w:rsidRPr="00A72461">
              <w:rPr>
                <w:sz w:val="18"/>
                <w:szCs w:val="18"/>
              </w:rPr>
              <w:t>Keičiasi informacija su kitomis institucijomis ir, esant poreikiui, dalyvauja tarpinstituciniuose susitikimuose.</w:t>
            </w:r>
          </w:p>
          <w:p w14:paraId="0DB52EB1" w14:textId="77777777" w:rsidR="00A72461" w:rsidRPr="00A72461" w:rsidRDefault="00A72461" w:rsidP="00A72461">
            <w:pPr>
              <w:numPr>
                <w:ilvl w:val="0"/>
                <w:numId w:val="19"/>
              </w:numPr>
              <w:rPr>
                <w:sz w:val="18"/>
                <w:szCs w:val="18"/>
              </w:rPr>
            </w:pPr>
            <w:r w:rsidRPr="00A72461">
              <w:rPr>
                <w:sz w:val="18"/>
                <w:szCs w:val="18"/>
              </w:rPr>
              <w:t>Vykdo smurto artimoje aplinkoj prevenciją bendruomenėje.</w:t>
            </w:r>
          </w:p>
          <w:p w14:paraId="21B5E6E0" w14:textId="4D0DEF33" w:rsidR="00A72461" w:rsidRPr="00A72461" w:rsidRDefault="00A72461" w:rsidP="00A812E6">
            <w:pPr>
              <w:numPr>
                <w:ilvl w:val="0"/>
                <w:numId w:val="19"/>
              </w:numPr>
              <w:spacing w:after="240"/>
              <w:rPr>
                <w:sz w:val="18"/>
                <w:szCs w:val="18"/>
              </w:rPr>
            </w:pPr>
            <w:r w:rsidRPr="00A72461">
              <w:rPr>
                <w:sz w:val="18"/>
                <w:szCs w:val="18"/>
              </w:rPr>
              <w:t>Dalyvauja prevencijos koordinavimo darbo grupėje.</w:t>
            </w:r>
            <w:r w:rsidRPr="00A72461">
              <w:rPr>
                <w:sz w:val="18"/>
                <w:szCs w:val="18"/>
                <w:shd w:val="clear" w:color="auto" w:fill="B6D7A8"/>
              </w:rPr>
              <w:t xml:space="preserve"> </w:t>
            </w:r>
          </w:p>
        </w:tc>
      </w:tr>
      <w:tr w:rsidR="00A72461" w14:paraId="399DF684" w14:textId="77777777" w:rsidTr="00A812E6">
        <w:trPr>
          <w:trHeight w:val="3300"/>
        </w:trPr>
        <w:tc>
          <w:tcPr>
            <w:tcW w:w="2786" w:type="dxa"/>
            <w:tcBorders>
              <w:top w:val="single" w:sz="4" w:space="0" w:color="000000"/>
              <w:left w:val="single" w:sz="4" w:space="0" w:color="000000"/>
              <w:bottom w:val="single" w:sz="4" w:space="0" w:color="000000"/>
              <w:right w:val="single" w:sz="4" w:space="0" w:color="000000"/>
            </w:tcBorders>
            <w:vAlign w:val="center"/>
          </w:tcPr>
          <w:p w14:paraId="36DEB96B" w14:textId="77777777" w:rsidR="00A72461" w:rsidRPr="00A812E6" w:rsidRDefault="00A72461" w:rsidP="00A812E6">
            <w:pPr>
              <w:jc w:val="center"/>
              <w:rPr>
                <w:b/>
                <w:bCs/>
                <w:sz w:val="18"/>
                <w:szCs w:val="18"/>
              </w:rPr>
            </w:pPr>
            <w:r w:rsidRPr="00A812E6">
              <w:rPr>
                <w:b/>
                <w:bCs/>
                <w:sz w:val="18"/>
                <w:szCs w:val="18"/>
              </w:rPr>
              <w:t>Vaiko teisių apsaugos skyrius (VTAS)</w:t>
            </w:r>
          </w:p>
          <w:p w14:paraId="197C10AB" w14:textId="77777777" w:rsidR="00A72461" w:rsidRPr="00A72461" w:rsidRDefault="00A72461" w:rsidP="00A812E6">
            <w:pPr>
              <w:jc w:val="center"/>
              <w:rPr>
                <w:sz w:val="18"/>
                <w:szCs w:val="18"/>
              </w:rPr>
            </w:pPr>
          </w:p>
          <w:p w14:paraId="251C6F19" w14:textId="0D1EBE15" w:rsidR="00A72461" w:rsidRPr="00A72461" w:rsidRDefault="00A72461" w:rsidP="00A812E6">
            <w:pPr>
              <w:jc w:val="center"/>
              <w:rPr>
                <w:b/>
                <w:color w:val="5F6368"/>
                <w:sz w:val="18"/>
                <w:szCs w:val="18"/>
                <w:highlight w:val="white"/>
              </w:rPr>
            </w:pPr>
          </w:p>
        </w:tc>
        <w:tc>
          <w:tcPr>
            <w:tcW w:w="6754" w:type="dxa"/>
            <w:tcBorders>
              <w:top w:val="single" w:sz="4" w:space="0" w:color="000000"/>
              <w:left w:val="single" w:sz="4" w:space="0" w:color="000000"/>
              <w:bottom w:val="single" w:sz="4" w:space="0" w:color="000000"/>
              <w:right w:val="single" w:sz="4" w:space="0" w:color="000000"/>
            </w:tcBorders>
          </w:tcPr>
          <w:p w14:paraId="4EDECF99" w14:textId="77777777" w:rsidR="00A72461" w:rsidRPr="00A72461" w:rsidRDefault="00A72461" w:rsidP="00A812E6">
            <w:pPr>
              <w:spacing w:before="240" w:after="240"/>
              <w:rPr>
                <w:sz w:val="18"/>
                <w:szCs w:val="18"/>
              </w:rPr>
            </w:pPr>
            <w:r w:rsidRPr="00A72461">
              <w:rPr>
                <w:sz w:val="18"/>
                <w:szCs w:val="18"/>
              </w:rPr>
              <w:t xml:space="preserve">Pagrindinė institucija ginanti vaiko teises smurto artimoje aplinkoje atvejais. </w:t>
            </w:r>
          </w:p>
          <w:p w14:paraId="54CEFF4A" w14:textId="77777777" w:rsidR="00A72461" w:rsidRPr="00A72461" w:rsidRDefault="00A72461" w:rsidP="00A72461">
            <w:pPr>
              <w:numPr>
                <w:ilvl w:val="0"/>
                <w:numId w:val="20"/>
              </w:numPr>
              <w:rPr>
                <w:sz w:val="18"/>
                <w:szCs w:val="18"/>
              </w:rPr>
            </w:pPr>
            <w:r w:rsidRPr="00A72461">
              <w:rPr>
                <w:sz w:val="18"/>
                <w:szCs w:val="18"/>
              </w:rPr>
              <w:t>Gauna informaciją iš kitų algoritmo dalyvių apie galimai patirtą smurtą artimoje aplinkoje, kai nukentėjo ir vaikai.</w:t>
            </w:r>
          </w:p>
          <w:p w14:paraId="2424AA81" w14:textId="77777777" w:rsidR="00A72461" w:rsidRPr="00A72461" w:rsidRDefault="00A72461" w:rsidP="00A72461">
            <w:pPr>
              <w:numPr>
                <w:ilvl w:val="0"/>
                <w:numId w:val="20"/>
              </w:numPr>
              <w:rPr>
                <w:sz w:val="18"/>
                <w:szCs w:val="18"/>
              </w:rPr>
            </w:pPr>
            <w:r w:rsidRPr="00A72461">
              <w:rPr>
                <w:sz w:val="18"/>
                <w:szCs w:val="18"/>
              </w:rPr>
              <w:t>Informuoja policiją apie atvejį, jei nustato poreikį.</w:t>
            </w:r>
          </w:p>
          <w:p w14:paraId="28A08A0E" w14:textId="77777777" w:rsidR="0091087C" w:rsidRPr="0091087C" w:rsidRDefault="00A72461" w:rsidP="00A72461">
            <w:pPr>
              <w:numPr>
                <w:ilvl w:val="0"/>
                <w:numId w:val="20"/>
              </w:numPr>
              <w:rPr>
                <w:sz w:val="18"/>
                <w:szCs w:val="18"/>
              </w:rPr>
            </w:pPr>
            <w:r w:rsidRPr="00A72461">
              <w:rPr>
                <w:sz w:val="18"/>
                <w:szCs w:val="18"/>
              </w:rPr>
              <w:t xml:space="preserve">Vertina situaciją ir imasi atitinkamų veiksmų užtikrinti vaiko saugumą </w:t>
            </w:r>
            <w:r w:rsidR="0091087C" w:rsidRPr="0091087C">
              <w:rPr>
                <w:sz w:val="18"/>
                <w:szCs w:val="18"/>
              </w:rPr>
              <w:t>(galimybę likti kartu su kitu nukentėjusiu asmeniu, informuoja apie krizių centro paslaugas, pasirūpina saugios aplinkos vaikui užtikrinimu, t. y. vaiką laikinai apgyvendina pas giminaičius, kitus, su vaiku emociniais ryšiais susijusius asmenis, arba Globos centre).</w:t>
            </w:r>
          </w:p>
          <w:p w14:paraId="7F40DCE3" w14:textId="76F640EE" w:rsidR="00A72461" w:rsidRPr="00A72461" w:rsidRDefault="00A72461" w:rsidP="00A72461">
            <w:pPr>
              <w:numPr>
                <w:ilvl w:val="0"/>
                <w:numId w:val="20"/>
              </w:numPr>
              <w:rPr>
                <w:sz w:val="18"/>
                <w:szCs w:val="18"/>
              </w:rPr>
            </w:pPr>
            <w:r w:rsidRPr="00A72461">
              <w:rPr>
                <w:sz w:val="18"/>
                <w:szCs w:val="18"/>
              </w:rPr>
              <w:t xml:space="preserve">Esant poreikiui </w:t>
            </w:r>
            <w:r w:rsidR="00524D38">
              <w:rPr>
                <w:sz w:val="18"/>
                <w:szCs w:val="18"/>
              </w:rPr>
              <w:t>inicijuoja</w:t>
            </w:r>
            <w:r w:rsidRPr="00A72461">
              <w:rPr>
                <w:sz w:val="18"/>
                <w:szCs w:val="18"/>
              </w:rPr>
              <w:t xml:space="preserve"> skubios psichologinės pagalbos suteikimu vaikui. </w:t>
            </w:r>
          </w:p>
          <w:p w14:paraId="7666E3DA" w14:textId="77777777" w:rsidR="00A72461" w:rsidRPr="00A72461" w:rsidRDefault="00A72461" w:rsidP="00A72461">
            <w:pPr>
              <w:numPr>
                <w:ilvl w:val="0"/>
                <w:numId w:val="20"/>
              </w:numPr>
              <w:rPr>
                <w:sz w:val="18"/>
                <w:szCs w:val="18"/>
              </w:rPr>
            </w:pPr>
            <w:r w:rsidRPr="00A72461">
              <w:rPr>
                <w:sz w:val="18"/>
                <w:szCs w:val="18"/>
              </w:rPr>
              <w:t>Perduoda informaciją atvejo vadybos funkcijas atliekančiai institucijai.</w:t>
            </w:r>
          </w:p>
          <w:p w14:paraId="644017E8" w14:textId="77777777" w:rsidR="00A72461" w:rsidRPr="00A72461" w:rsidRDefault="00A72461" w:rsidP="00A72461">
            <w:pPr>
              <w:numPr>
                <w:ilvl w:val="0"/>
                <w:numId w:val="20"/>
              </w:numPr>
              <w:rPr>
                <w:sz w:val="18"/>
                <w:szCs w:val="18"/>
              </w:rPr>
            </w:pPr>
            <w:r w:rsidRPr="00A72461">
              <w:rPr>
                <w:sz w:val="18"/>
                <w:szCs w:val="18"/>
              </w:rPr>
              <w:t xml:space="preserve">Keičiasi informacija su kitomis institucijomis, inicijuoja ir dalyvauja tarpinstituciniuose susitikimuose. </w:t>
            </w:r>
          </w:p>
          <w:p w14:paraId="7DEEB44B" w14:textId="77777777" w:rsidR="001C3C94" w:rsidRPr="00A72461" w:rsidRDefault="001C3C94" w:rsidP="001C3C94">
            <w:pPr>
              <w:numPr>
                <w:ilvl w:val="0"/>
                <w:numId w:val="20"/>
              </w:numPr>
              <w:rPr>
                <w:sz w:val="18"/>
                <w:szCs w:val="18"/>
              </w:rPr>
            </w:pPr>
            <w:r w:rsidRPr="00A72461">
              <w:rPr>
                <w:sz w:val="18"/>
                <w:szCs w:val="18"/>
              </w:rPr>
              <w:t>Vykdo smurto artimoje aplinkoj</w:t>
            </w:r>
            <w:r>
              <w:rPr>
                <w:sz w:val="18"/>
                <w:szCs w:val="18"/>
              </w:rPr>
              <w:t>e informacinę prevencinę veiklą bendruomenė</w:t>
            </w:r>
            <w:r w:rsidRPr="00A72461">
              <w:rPr>
                <w:sz w:val="18"/>
                <w:szCs w:val="18"/>
              </w:rPr>
              <w:t>je.</w:t>
            </w:r>
          </w:p>
          <w:p w14:paraId="3A1A771F" w14:textId="41FB6FF5" w:rsidR="0091087C" w:rsidRPr="0091087C" w:rsidRDefault="00A72461" w:rsidP="0091087C">
            <w:pPr>
              <w:numPr>
                <w:ilvl w:val="0"/>
                <w:numId w:val="20"/>
              </w:numPr>
              <w:rPr>
                <w:sz w:val="18"/>
                <w:szCs w:val="18"/>
              </w:rPr>
            </w:pPr>
            <w:r w:rsidRPr="0091087C">
              <w:rPr>
                <w:sz w:val="18"/>
                <w:szCs w:val="18"/>
              </w:rPr>
              <w:t xml:space="preserve">Dalyvauja prevencijos koordinavimo darbo grupėje. </w:t>
            </w:r>
          </w:p>
          <w:p w14:paraId="28EA2519" w14:textId="2458AC51" w:rsidR="00A72461" w:rsidRPr="00A812E6" w:rsidRDefault="00A72461" w:rsidP="0091087C">
            <w:pPr>
              <w:spacing w:after="240"/>
              <w:ind w:left="720"/>
              <w:rPr>
                <w:sz w:val="18"/>
                <w:szCs w:val="18"/>
              </w:rPr>
            </w:pPr>
          </w:p>
        </w:tc>
      </w:tr>
      <w:tr w:rsidR="00A72461" w14:paraId="07498311" w14:textId="77777777" w:rsidTr="00A812E6">
        <w:trPr>
          <w:trHeight w:val="3536"/>
        </w:trPr>
        <w:tc>
          <w:tcPr>
            <w:tcW w:w="2786" w:type="dxa"/>
            <w:tcBorders>
              <w:top w:val="single" w:sz="4" w:space="0" w:color="000000"/>
              <w:left w:val="single" w:sz="4" w:space="0" w:color="000000"/>
              <w:bottom w:val="single" w:sz="4" w:space="0" w:color="000000"/>
              <w:right w:val="single" w:sz="4" w:space="0" w:color="000000"/>
            </w:tcBorders>
            <w:vAlign w:val="center"/>
          </w:tcPr>
          <w:p w14:paraId="042271B6" w14:textId="77777777" w:rsidR="00A812E6" w:rsidRDefault="00A72461" w:rsidP="00A812E6">
            <w:pPr>
              <w:jc w:val="center"/>
              <w:rPr>
                <w:b/>
                <w:bCs/>
                <w:sz w:val="18"/>
                <w:szCs w:val="18"/>
              </w:rPr>
            </w:pPr>
            <w:r w:rsidRPr="00A812E6">
              <w:rPr>
                <w:b/>
                <w:bCs/>
                <w:sz w:val="18"/>
                <w:szCs w:val="18"/>
              </w:rPr>
              <w:lastRenderedPageBreak/>
              <w:t xml:space="preserve">Specializuotos kompleksinės pagalbos centras </w:t>
            </w:r>
          </w:p>
          <w:p w14:paraId="7C06F5E6" w14:textId="00EFA1E5" w:rsidR="00A72461" w:rsidRPr="00A812E6" w:rsidRDefault="00A72461" w:rsidP="00A812E6">
            <w:pPr>
              <w:jc w:val="center"/>
              <w:rPr>
                <w:b/>
                <w:bCs/>
                <w:sz w:val="18"/>
                <w:szCs w:val="18"/>
              </w:rPr>
            </w:pPr>
            <w:r w:rsidRPr="00A812E6">
              <w:rPr>
                <w:b/>
                <w:bCs/>
                <w:sz w:val="18"/>
                <w:szCs w:val="18"/>
              </w:rPr>
              <w:t>(SKPC)</w:t>
            </w:r>
          </w:p>
          <w:p w14:paraId="0752AEEF" w14:textId="77777777" w:rsidR="00A812E6" w:rsidRDefault="00A812E6" w:rsidP="00A812E6">
            <w:pPr>
              <w:jc w:val="center"/>
              <w:rPr>
                <w:i/>
                <w:sz w:val="18"/>
                <w:szCs w:val="18"/>
              </w:rPr>
            </w:pPr>
          </w:p>
          <w:p w14:paraId="5F24378A" w14:textId="6F6EDF07" w:rsidR="00A72461" w:rsidRPr="00A72461" w:rsidRDefault="00A72461" w:rsidP="00A812E6">
            <w:pPr>
              <w:jc w:val="center"/>
              <w:rPr>
                <w:i/>
                <w:color w:val="333333"/>
                <w:sz w:val="18"/>
                <w:szCs w:val="18"/>
                <w:shd w:val="clear" w:color="auto" w:fill="EEEEEE"/>
              </w:rPr>
            </w:pPr>
          </w:p>
        </w:tc>
        <w:tc>
          <w:tcPr>
            <w:tcW w:w="6754" w:type="dxa"/>
            <w:tcBorders>
              <w:top w:val="single" w:sz="4" w:space="0" w:color="000000"/>
              <w:left w:val="single" w:sz="4" w:space="0" w:color="000000"/>
              <w:bottom w:val="single" w:sz="4" w:space="0" w:color="000000"/>
              <w:right w:val="single" w:sz="4" w:space="0" w:color="000000"/>
            </w:tcBorders>
          </w:tcPr>
          <w:p w14:paraId="0B739781" w14:textId="09200608" w:rsidR="00A72461" w:rsidRPr="00A72461" w:rsidRDefault="00A72461" w:rsidP="00A812E6">
            <w:pPr>
              <w:shd w:val="clear" w:color="auto" w:fill="FFFFFF"/>
              <w:spacing w:before="240" w:after="240"/>
              <w:rPr>
                <w:color w:val="222222"/>
                <w:sz w:val="18"/>
                <w:szCs w:val="18"/>
                <w:highlight w:val="white"/>
              </w:rPr>
            </w:pPr>
            <w:r w:rsidRPr="00A72461">
              <w:rPr>
                <w:color w:val="222222"/>
                <w:sz w:val="18"/>
                <w:szCs w:val="18"/>
                <w:highlight w:val="white"/>
              </w:rPr>
              <w:t xml:space="preserve">Pagrindinė pagalbos nukentėjusiam nuo smurto artimoje aplinkoje asmeniui koordinavimo institucija, kai dirbama su vaikų neturinčiomis šeimomis. Kai dirbama su vaikų turinčiomis šeimomis </w:t>
            </w:r>
            <w:r w:rsidR="00A812E6">
              <w:rPr>
                <w:color w:val="222222"/>
                <w:sz w:val="18"/>
                <w:szCs w:val="18"/>
                <w:highlight w:val="white"/>
              </w:rPr>
              <w:t>–</w:t>
            </w:r>
            <w:r w:rsidRPr="00A72461">
              <w:rPr>
                <w:color w:val="222222"/>
                <w:sz w:val="18"/>
                <w:szCs w:val="18"/>
                <w:highlight w:val="white"/>
              </w:rPr>
              <w:t xml:space="preserve"> pagrindinė institucija, atstovaujanti suaugusiojo nukentėjusio asmens interesus. </w:t>
            </w:r>
          </w:p>
          <w:p w14:paraId="6C87F8B1" w14:textId="77777777" w:rsidR="00A72461" w:rsidRPr="00A72461" w:rsidRDefault="00A72461" w:rsidP="00A72461">
            <w:pPr>
              <w:numPr>
                <w:ilvl w:val="0"/>
                <w:numId w:val="21"/>
              </w:numPr>
              <w:rPr>
                <w:color w:val="222222"/>
                <w:sz w:val="18"/>
                <w:szCs w:val="18"/>
                <w:highlight w:val="white"/>
              </w:rPr>
            </w:pPr>
            <w:r w:rsidRPr="00A72461">
              <w:rPr>
                <w:color w:val="222222"/>
                <w:sz w:val="18"/>
                <w:szCs w:val="18"/>
                <w:highlight w:val="white"/>
              </w:rPr>
              <w:t>Gauna informaciją iš policijos apie galimai patirtą smurtą artimoje aplinkoje arba tiesioginį kreipimąsi iš nukentėjusiojo asmens.</w:t>
            </w:r>
          </w:p>
          <w:p w14:paraId="375C8D6C" w14:textId="6EC97BC1" w:rsidR="00A72461" w:rsidRPr="00A72461" w:rsidRDefault="00A72461" w:rsidP="00A72461">
            <w:pPr>
              <w:numPr>
                <w:ilvl w:val="0"/>
                <w:numId w:val="21"/>
              </w:numPr>
              <w:rPr>
                <w:color w:val="222222"/>
                <w:sz w:val="18"/>
                <w:szCs w:val="18"/>
                <w:highlight w:val="white"/>
              </w:rPr>
            </w:pPr>
            <w:r w:rsidRPr="00A72461">
              <w:rPr>
                <w:color w:val="222222"/>
                <w:sz w:val="18"/>
                <w:szCs w:val="18"/>
                <w:highlight w:val="white"/>
              </w:rPr>
              <w:t>Nukentėjusiam asmeniui sutikus, teikia pagalbą (informuoja, teikia</w:t>
            </w:r>
            <w:r w:rsidR="00E14315">
              <w:rPr>
                <w:color w:val="222222"/>
                <w:sz w:val="18"/>
                <w:szCs w:val="18"/>
                <w:highlight w:val="white"/>
              </w:rPr>
              <w:t xml:space="preserve"> konsultanto,</w:t>
            </w:r>
            <w:r w:rsidRPr="00A72461">
              <w:rPr>
                <w:color w:val="222222"/>
                <w:sz w:val="18"/>
                <w:szCs w:val="18"/>
                <w:highlight w:val="white"/>
              </w:rPr>
              <w:t xml:space="preserve"> psichologo, teisininko konsultacijas, siekia įgalinti spręsti problemą, nukreipia į kitas įstaigas dėl paslaugų). Kitu atveju - pakartotinai kontaktuoja ir aiškinasi pagalbos poreikį. </w:t>
            </w:r>
          </w:p>
          <w:p w14:paraId="74AA2A18" w14:textId="77777777" w:rsidR="00A72461" w:rsidRPr="00A72461" w:rsidRDefault="00A72461" w:rsidP="00A72461">
            <w:pPr>
              <w:numPr>
                <w:ilvl w:val="0"/>
                <w:numId w:val="21"/>
              </w:numPr>
              <w:rPr>
                <w:color w:val="222222"/>
                <w:sz w:val="18"/>
                <w:szCs w:val="18"/>
                <w:highlight w:val="white"/>
              </w:rPr>
            </w:pPr>
            <w:r w:rsidRPr="00A72461">
              <w:rPr>
                <w:color w:val="222222"/>
                <w:sz w:val="18"/>
                <w:szCs w:val="18"/>
                <w:highlight w:val="white"/>
              </w:rPr>
              <w:t>K</w:t>
            </w:r>
            <w:r w:rsidRPr="00A72461">
              <w:rPr>
                <w:sz w:val="18"/>
                <w:szCs w:val="18"/>
              </w:rPr>
              <w:t xml:space="preserve">eičiasi informacija su kitomis institucijomis </w:t>
            </w:r>
            <w:r w:rsidRPr="00A812E6">
              <w:rPr>
                <w:color w:val="222222"/>
                <w:sz w:val="18"/>
                <w:szCs w:val="18"/>
                <w:highlight w:val="white"/>
              </w:rPr>
              <w:t xml:space="preserve">ir dalyvauja tarpinstituciniuose susitikimuose atstovaudami suaugusio nukentėjusio asmens interesus. </w:t>
            </w:r>
          </w:p>
          <w:p w14:paraId="3F1DCDF5" w14:textId="77777777" w:rsidR="00A72461" w:rsidRPr="00A812E6" w:rsidRDefault="00A72461" w:rsidP="00A72461">
            <w:pPr>
              <w:numPr>
                <w:ilvl w:val="0"/>
                <w:numId w:val="21"/>
              </w:numPr>
              <w:rPr>
                <w:color w:val="222222"/>
                <w:sz w:val="18"/>
                <w:szCs w:val="18"/>
                <w:highlight w:val="white"/>
              </w:rPr>
            </w:pPr>
            <w:r w:rsidRPr="00A812E6">
              <w:rPr>
                <w:color w:val="222222"/>
                <w:sz w:val="18"/>
                <w:szCs w:val="18"/>
                <w:highlight w:val="white"/>
              </w:rPr>
              <w:t>Vykdo smurto artimoje aplinkoj prevenciją bendruomenėje.</w:t>
            </w:r>
          </w:p>
          <w:p w14:paraId="5B69DCD3" w14:textId="0B58BCDA" w:rsidR="00A72461" w:rsidRPr="00A812E6" w:rsidRDefault="00A72461" w:rsidP="00A812E6">
            <w:pPr>
              <w:numPr>
                <w:ilvl w:val="0"/>
                <w:numId w:val="21"/>
              </w:numPr>
              <w:spacing w:after="240"/>
              <w:rPr>
                <w:sz w:val="18"/>
                <w:szCs w:val="18"/>
              </w:rPr>
            </w:pPr>
            <w:r w:rsidRPr="00A812E6">
              <w:rPr>
                <w:color w:val="222222"/>
                <w:sz w:val="18"/>
                <w:szCs w:val="18"/>
                <w:highlight w:val="white"/>
              </w:rPr>
              <w:t>Dalyvauja prevencijos koordinavimo darbo grupėje.</w:t>
            </w:r>
            <w:r w:rsidRPr="00A72461">
              <w:rPr>
                <w:sz w:val="18"/>
                <w:szCs w:val="18"/>
                <w:shd w:val="clear" w:color="auto" w:fill="B6D7A8"/>
              </w:rPr>
              <w:t xml:space="preserve"> </w:t>
            </w:r>
            <w:r w:rsidRPr="00A72461">
              <w:rPr>
                <w:color w:val="FF0000"/>
                <w:sz w:val="18"/>
                <w:szCs w:val="18"/>
              </w:rPr>
              <w:t xml:space="preserve"> </w:t>
            </w:r>
          </w:p>
        </w:tc>
      </w:tr>
      <w:tr w:rsidR="00A72461" w14:paraId="29EB8364" w14:textId="77777777" w:rsidTr="00A812E6">
        <w:trPr>
          <w:trHeight w:val="3058"/>
        </w:trPr>
        <w:tc>
          <w:tcPr>
            <w:tcW w:w="2786" w:type="dxa"/>
            <w:tcBorders>
              <w:top w:val="single" w:sz="4" w:space="0" w:color="000000"/>
              <w:left w:val="single" w:sz="4" w:space="0" w:color="000000"/>
              <w:bottom w:val="single" w:sz="4" w:space="0" w:color="000000"/>
              <w:right w:val="single" w:sz="4" w:space="0" w:color="000000"/>
            </w:tcBorders>
            <w:vAlign w:val="center"/>
          </w:tcPr>
          <w:p w14:paraId="2A35D2AF" w14:textId="2F0CDE90" w:rsidR="00A72461" w:rsidRDefault="00A72461" w:rsidP="00A812E6">
            <w:pPr>
              <w:jc w:val="center"/>
              <w:rPr>
                <w:b/>
                <w:bCs/>
                <w:sz w:val="18"/>
                <w:szCs w:val="18"/>
              </w:rPr>
            </w:pPr>
            <w:r w:rsidRPr="00A812E6">
              <w:rPr>
                <w:b/>
                <w:bCs/>
                <w:sz w:val="18"/>
                <w:szCs w:val="18"/>
              </w:rPr>
              <w:t>Įstaiga, atliekanti atvejo vadybos f-ją</w:t>
            </w:r>
          </w:p>
          <w:p w14:paraId="1BC30757" w14:textId="1AA39771" w:rsidR="00A812E6" w:rsidRPr="00A812E6" w:rsidRDefault="00A812E6" w:rsidP="00A812E6">
            <w:pPr>
              <w:jc w:val="center"/>
              <w:rPr>
                <w:b/>
                <w:bCs/>
                <w:sz w:val="18"/>
                <w:szCs w:val="18"/>
              </w:rPr>
            </w:pPr>
            <w:r>
              <w:rPr>
                <w:b/>
                <w:bCs/>
                <w:sz w:val="18"/>
                <w:szCs w:val="18"/>
              </w:rPr>
              <w:t>(AV)</w:t>
            </w:r>
          </w:p>
          <w:p w14:paraId="6DE03D31" w14:textId="77777777" w:rsidR="00A72461" w:rsidRPr="00A72461" w:rsidRDefault="00A72461" w:rsidP="00A812E6">
            <w:pPr>
              <w:jc w:val="center"/>
              <w:rPr>
                <w:sz w:val="18"/>
                <w:szCs w:val="18"/>
              </w:rPr>
            </w:pPr>
          </w:p>
          <w:p w14:paraId="30B9277B" w14:textId="0B6F009D" w:rsidR="00A72461" w:rsidRPr="00A72461" w:rsidRDefault="00A72461" w:rsidP="00A812E6">
            <w:pPr>
              <w:jc w:val="center"/>
              <w:rPr>
                <w:sz w:val="18"/>
                <w:szCs w:val="18"/>
              </w:rPr>
            </w:pPr>
          </w:p>
        </w:tc>
        <w:tc>
          <w:tcPr>
            <w:tcW w:w="6754" w:type="dxa"/>
            <w:tcBorders>
              <w:top w:val="single" w:sz="4" w:space="0" w:color="000000"/>
              <w:left w:val="single" w:sz="4" w:space="0" w:color="000000"/>
              <w:bottom w:val="single" w:sz="4" w:space="0" w:color="000000"/>
              <w:right w:val="single" w:sz="4" w:space="0" w:color="000000"/>
            </w:tcBorders>
            <w:hideMark/>
          </w:tcPr>
          <w:p w14:paraId="4A2C7792" w14:textId="77777777" w:rsidR="00A72461" w:rsidRPr="00A72461" w:rsidRDefault="00A72461" w:rsidP="00A812E6">
            <w:pPr>
              <w:shd w:val="clear" w:color="auto" w:fill="FFFFFF"/>
              <w:spacing w:before="240" w:after="240"/>
              <w:rPr>
                <w:sz w:val="18"/>
                <w:szCs w:val="18"/>
              </w:rPr>
            </w:pPr>
            <w:r w:rsidRPr="00A72461">
              <w:rPr>
                <w:sz w:val="18"/>
                <w:szCs w:val="18"/>
              </w:rPr>
              <w:t xml:space="preserve">Pagrindinė pagalbos nukentėjusiems nuo smurto artimoje aplinkoje koordinavimo institucija, kai dirbama su vaikų turinčiomis šeimomis. </w:t>
            </w:r>
          </w:p>
          <w:p w14:paraId="26F3E65F" w14:textId="77777777" w:rsidR="00A72461" w:rsidRPr="00A72461" w:rsidRDefault="00A72461" w:rsidP="00A72461">
            <w:pPr>
              <w:numPr>
                <w:ilvl w:val="0"/>
                <w:numId w:val="22"/>
              </w:numPr>
              <w:rPr>
                <w:sz w:val="18"/>
                <w:szCs w:val="18"/>
              </w:rPr>
            </w:pPr>
            <w:r w:rsidRPr="00A72461">
              <w:rPr>
                <w:color w:val="222222"/>
                <w:sz w:val="18"/>
                <w:szCs w:val="18"/>
                <w:highlight w:val="white"/>
              </w:rPr>
              <w:t xml:space="preserve">Gauna informaciją iš VTAS apie galimai patirtą smurtą artimoje aplinkoje arba tiesioginį kreipimąsi iš nukentėjusio asmens. </w:t>
            </w:r>
          </w:p>
          <w:p w14:paraId="75D9852D" w14:textId="77777777" w:rsidR="00A72461" w:rsidRPr="00A72461" w:rsidRDefault="00A72461" w:rsidP="00A72461">
            <w:pPr>
              <w:numPr>
                <w:ilvl w:val="0"/>
                <w:numId w:val="22"/>
              </w:numPr>
              <w:rPr>
                <w:color w:val="222222"/>
                <w:sz w:val="18"/>
                <w:szCs w:val="18"/>
                <w:highlight w:val="white"/>
              </w:rPr>
            </w:pPr>
            <w:r w:rsidRPr="00A72461">
              <w:rPr>
                <w:color w:val="222222"/>
                <w:sz w:val="18"/>
                <w:szCs w:val="18"/>
                <w:highlight w:val="white"/>
              </w:rPr>
              <w:t xml:space="preserve">Vertina situaciją, šeimos poreikius ir rengia kompleksinį paslaugų planą. </w:t>
            </w:r>
          </w:p>
          <w:p w14:paraId="34D7182B" w14:textId="77777777" w:rsidR="00A72461" w:rsidRPr="00A72461" w:rsidRDefault="00A72461" w:rsidP="00A72461">
            <w:pPr>
              <w:numPr>
                <w:ilvl w:val="0"/>
                <w:numId w:val="22"/>
              </w:numPr>
              <w:rPr>
                <w:color w:val="222222"/>
                <w:sz w:val="18"/>
                <w:szCs w:val="18"/>
                <w:highlight w:val="white"/>
              </w:rPr>
            </w:pPr>
            <w:r w:rsidRPr="00A72461">
              <w:rPr>
                <w:color w:val="222222"/>
                <w:sz w:val="18"/>
                <w:szCs w:val="18"/>
                <w:highlight w:val="white"/>
              </w:rPr>
              <w:t>Koordinuoja kompleksinių paslaugų teikimą ir atlieka paslaugų plano įgyvendinimo stebėseną.</w:t>
            </w:r>
          </w:p>
          <w:p w14:paraId="3AC6F72C" w14:textId="159F653D" w:rsidR="00A72461" w:rsidRPr="00A72461" w:rsidRDefault="00A72461" w:rsidP="00A72461">
            <w:pPr>
              <w:numPr>
                <w:ilvl w:val="0"/>
                <w:numId w:val="22"/>
              </w:numPr>
              <w:rPr>
                <w:color w:val="222222"/>
                <w:sz w:val="18"/>
                <w:szCs w:val="18"/>
                <w:highlight w:val="white"/>
              </w:rPr>
            </w:pPr>
            <w:r w:rsidRPr="00A72461">
              <w:rPr>
                <w:color w:val="222222"/>
                <w:sz w:val="18"/>
                <w:szCs w:val="18"/>
                <w:highlight w:val="white"/>
              </w:rPr>
              <w:t>K</w:t>
            </w:r>
            <w:r w:rsidRPr="00A72461">
              <w:rPr>
                <w:sz w:val="18"/>
                <w:szCs w:val="18"/>
              </w:rPr>
              <w:t xml:space="preserve">eičiasi informacija su kitomis institucijomis, inicijuoja atvejo vadybos </w:t>
            </w:r>
            <w:r w:rsidR="00A812E6">
              <w:rPr>
                <w:sz w:val="18"/>
                <w:szCs w:val="18"/>
              </w:rPr>
              <w:t>pasitarimus</w:t>
            </w:r>
            <w:r w:rsidR="000B5E99">
              <w:rPr>
                <w:sz w:val="18"/>
                <w:szCs w:val="18"/>
              </w:rPr>
              <w:t xml:space="preserve">, dalyvauja kituose tarpinstituciniuose pasitarimuose. </w:t>
            </w:r>
          </w:p>
          <w:p w14:paraId="7E052CBF" w14:textId="77777777" w:rsidR="00A72461" w:rsidRPr="00A72461" w:rsidRDefault="00A72461" w:rsidP="00A72461">
            <w:pPr>
              <w:numPr>
                <w:ilvl w:val="0"/>
                <w:numId w:val="22"/>
              </w:numPr>
              <w:rPr>
                <w:sz w:val="18"/>
                <w:szCs w:val="18"/>
              </w:rPr>
            </w:pPr>
            <w:r w:rsidRPr="00A72461">
              <w:rPr>
                <w:sz w:val="18"/>
                <w:szCs w:val="18"/>
              </w:rPr>
              <w:t>Vykdo smurto artimoje aplinkoj prevenciją bendruomenėje.</w:t>
            </w:r>
          </w:p>
          <w:p w14:paraId="3C231BBA" w14:textId="4829A3D9" w:rsidR="00A72461" w:rsidRPr="00A812E6" w:rsidRDefault="00A72461" w:rsidP="00A812E6">
            <w:pPr>
              <w:numPr>
                <w:ilvl w:val="0"/>
                <w:numId w:val="22"/>
              </w:numPr>
              <w:spacing w:after="240"/>
              <w:rPr>
                <w:sz w:val="18"/>
                <w:szCs w:val="18"/>
              </w:rPr>
            </w:pPr>
            <w:r w:rsidRPr="00A812E6">
              <w:rPr>
                <w:sz w:val="18"/>
                <w:szCs w:val="18"/>
              </w:rPr>
              <w:t xml:space="preserve">Dalyvauja prevencijos koordinavimo darbo grupėje.  </w:t>
            </w:r>
          </w:p>
        </w:tc>
      </w:tr>
    </w:tbl>
    <w:p w14:paraId="3E361FA5" w14:textId="6AA55CA5" w:rsidR="00A812E6" w:rsidRDefault="00A812E6"/>
    <w:p w14:paraId="64E0235F" w14:textId="77777777" w:rsidR="000B5E99" w:rsidRDefault="000B5E99"/>
    <w:tbl>
      <w:tblP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6"/>
        <w:gridCol w:w="6754"/>
      </w:tblGrid>
      <w:tr w:rsidR="00A72461" w:rsidRPr="00A812E6" w14:paraId="1A6175A5" w14:textId="77777777" w:rsidTr="00A812E6">
        <w:trPr>
          <w:trHeight w:val="420"/>
        </w:trPr>
        <w:tc>
          <w:tcPr>
            <w:tcW w:w="9540" w:type="dxa"/>
            <w:gridSpan w:val="2"/>
            <w:tcBorders>
              <w:top w:val="single" w:sz="4" w:space="0" w:color="000000"/>
              <w:left w:val="single" w:sz="4" w:space="0" w:color="000000"/>
              <w:bottom w:val="single" w:sz="4" w:space="0" w:color="000000"/>
              <w:right w:val="single" w:sz="4" w:space="0" w:color="000000"/>
            </w:tcBorders>
            <w:vAlign w:val="center"/>
            <w:hideMark/>
          </w:tcPr>
          <w:p w14:paraId="4B1C5E7B" w14:textId="77777777" w:rsidR="00A72461" w:rsidRPr="00A812E6" w:rsidRDefault="00A72461" w:rsidP="00A812E6">
            <w:pPr>
              <w:jc w:val="center"/>
              <w:rPr>
                <w:sz w:val="18"/>
                <w:szCs w:val="18"/>
              </w:rPr>
            </w:pPr>
            <w:r w:rsidRPr="00A812E6">
              <w:rPr>
                <w:b/>
                <w:sz w:val="18"/>
                <w:szCs w:val="18"/>
              </w:rPr>
              <w:t>Kiti algoritmo dalyviai ir jų funkcijos</w:t>
            </w:r>
          </w:p>
        </w:tc>
      </w:tr>
      <w:tr w:rsidR="00A72461" w:rsidRPr="00A812E6" w14:paraId="2C2CD40A" w14:textId="77777777" w:rsidTr="00A812E6">
        <w:trPr>
          <w:trHeight w:val="961"/>
        </w:trPr>
        <w:tc>
          <w:tcPr>
            <w:tcW w:w="2786" w:type="dxa"/>
            <w:tcBorders>
              <w:top w:val="single" w:sz="4" w:space="0" w:color="000000"/>
              <w:left w:val="single" w:sz="4" w:space="0" w:color="000000"/>
              <w:bottom w:val="single" w:sz="4" w:space="0" w:color="000000"/>
              <w:right w:val="single" w:sz="4" w:space="0" w:color="000000"/>
            </w:tcBorders>
            <w:vAlign w:val="center"/>
            <w:hideMark/>
          </w:tcPr>
          <w:p w14:paraId="5E033851" w14:textId="7A3AC550" w:rsidR="00D33BEE" w:rsidRPr="00D9194E" w:rsidRDefault="00C83B7A" w:rsidP="00D33BEE">
            <w:pPr>
              <w:jc w:val="center"/>
            </w:pPr>
            <w:r>
              <w:rPr>
                <w:b/>
                <w:bCs/>
                <w:sz w:val="18"/>
                <w:szCs w:val="18"/>
              </w:rPr>
              <w:t>S</w:t>
            </w:r>
            <w:r w:rsidR="00D33BEE" w:rsidRPr="00D33BEE">
              <w:rPr>
                <w:b/>
                <w:bCs/>
                <w:sz w:val="18"/>
                <w:szCs w:val="18"/>
              </w:rPr>
              <w:t xml:space="preserve">avivaldybės </w:t>
            </w:r>
            <w:r>
              <w:rPr>
                <w:b/>
                <w:bCs/>
                <w:sz w:val="18"/>
                <w:szCs w:val="18"/>
              </w:rPr>
              <w:t>paskirtas asmuo</w:t>
            </w:r>
          </w:p>
          <w:p w14:paraId="27EAF011" w14:textId="3C945364" w:rsidR="00A72461" w:rsidRPr="000B5E99" w:rsidRDefault="00A72461" w:rsidP="000B5E99">
            <w:pPr>
              <w:jc w:val="center"/>
              <w:rPr>
                <w:b/>
                <w:bCs/>
                <w:color w:val="FF0000"/>
                <w:sz w:val="18"/>
                <w:szCs w:val="18"/>
              </w:rPr>
            </w:pPr>
          </w:p>
        </w:tc>
        <w:tc>
          <w:tcPr>
            <w:tcW w:w="6754" w:type="dxa"/>
            <w:tcBorders>
              <w:top w:val="single" w:sz="4" w:space="0" w:color="000000"/>
              <w:left w:val="single" w:sz="4" w:space="0" w:color="000000"/>
              <w:bottom w:val="single" w:sz="4" w:space="0" w:color="000000"/>
              <w:right w:val="single" w:sz="4" w:space="0" w:color="000000"/>
            </w:tcBorders>
          </w:tcPr>
          <w:p w14:paraId="1230D77C" w14:textId="6D421F2A" w:rsidR="00A72461" w:rsidRDefault="00A72461" w:rsidP="000B5E99">
            <w:pPr>
              <w:numPr>
                <w:ilvl w:val="0"/>
                <w:numId w:val="23"/>
              </w:numPr>
              <w:rPr>
                <w:sz w:val="18"/>
                <w:szCs w:val="18"/>
              </w:rPr>
            </w:pPr>
            <w:r w:rsidRPr="00A812E6">
              <w:rPr>
                <w:sz w:val="18"/>
                <w:szCs w:val="18"/>
              </w:rPr>
              <w:t xml:space="preserve">Sistemina informaciją apie savivaldybėje teikiamas paslaugas smurto artimoje aplinkoje atveju ir pateikia ją visuomenei. </w:t>
            </w:r>
          </w:p>
          <w:p w14:paraId="1CB27EF4" w14:textId="2B8D8E23" w:rsidR="000B5E99" w:rsidRPr="000B5E99" w:rsidRDefault="000B5E99" w:rsidP="000B5E99">
            <w:pPr>
              <w:numPr>
                <w:ilvl w:val="0"/>
                <w:numId w:val="23"/>
              </w:numPr>
              <w:rPr>
                <w:sz w:val="18"/>
                <w:szCs w:val="18"/>
              </w:rPr>
            </w:pPr>
            <w:r w:rsidRPr="000B5E99">
              <w:rPr>
                <w:sz w:val="18"/>
                <w:szCs w:val="18"/>
              </w:rPr>
              <w:t>Rengia tarpinstitucinės darbo grupės susitikimus, skirtus šalinti sistemines kliūtis, kurios trukdo užtikrinti nukentėjusiųjų nuo smurto artimoje aplinkoje saugumą.</w:t>
            </w:r>
          </w:p>
          <w:p w14:paraId="76C76039" w14:textId="77777777" w:rsidR="00A72461" w:rsidRPr="00A812E6" w:rsidRDefault="00A72461" w:rsidP="00A72461">
            <w:pPr>
              <w:numPr>
                <w:ilvl w:val="0"/>
                <w:numId w:val="23"/>
              </w:numPr>
              <w:rPr>
                <w:sz w:val="18"/>
                <w:szCs w:val="18"/>
              </w:rPr>
            </w:pPr>
            <w:r w:rsidRPr="00A812E6">
              <w:rPr>
                <w:sz w:val="18"/>
                <w:szCs w:val="18"/>
              </w:rPr>
              <w:t xml:space="preserve">Organizuoja trūkstamas paslaugas. </w:t>
            </w:r>
          </w:p>
          <w:p w14:paraId="37BB6C0C" w14:textId="39BCA06F" w:rsidR="00A72461" w:rsidRPr="00A812E6" w:rsidRDefault="00A72461" w:rsidP="000B5E99">
            <w:pPr>
              <w:numPr>
                <w:ilvl w:val="0"/>
                <w:numId w:val="23"/>
              </w:numPr>
              <w:rPr>
                <w:sz w:val="18"/>
                <w:szCs w:val="18"/>
              </w:rPr>
            </w:pPr>
            <w:r w:rsidRPr="00A812E6">
              <w:rPr>
                <w:sz w:val="18"/>
                <w:szCs w:val="18"/>
              </w:rPr>
              <w:t xml:space="preserve">Rengia tarpinstitucinės darbo grupės susitikimus, skirtus koordinuoti prevencinį darbą bendruomenėje. </w:t>
            </w:r>
          </w:p>
        </w:tc>
      </w:tr>
      <w:tr w:rsidR="00A72461" w:rsidRPr="00A812E6" w14:paraId="03CDD824" w14:textId="77777777" w:rsidTr="000B5E99">
        <w:trPr>
          <w:trHeight w:val="418"/>
        </w:trPr>
        <w:tc>
          <w:tcPr>
            <w:tcW w:w="2786" w:type="dxa"/>
            <w:tcBorders>
              <w:top w:val="single" w:sz="4" w:space="0" w:color="000000"/>
              <w:left w:val="single" w:sz="4" w:space="0" w:color="000000"/>
              <w:bottom w:val="single" w:sz="4" w:space="0" w:color="000000"/>
              <w:right w:val="single" w:sz="4" w:space="0" w:color="000000"/>
            </w:tcBorders>
            <w:vAlign w:val="center"/>
          </w:tcPr>
          <w:p w14:paraId="0122A096" w14:textId="4E9CA651" w:rsidR="00A72461" w:rsidRPr="00A812E6" w:rsidRDefault="00A72461" w:rsidP="000B5E99">
            <w:pPr>
              <w:jc w:val="center"/>
              <w:rPr>
                <w:b/>
                <w:bCs/>
                <w:sz w:val="18"/>
                <w:szCs w:val="18"/>
              </w:rPr>
            </w:pPr>
            <w:r w:rsidRPr="00A812E6">
              <w:rPr>
                <w:b/>
                <w:bCs/>
                <w:sz w:val="18"/>
                <w:szCs w:val="18"/>
              </w:rPr>
              <w:t>Ugdymo įstaigos</w:t>
            </w:r>
          </w:p>
          <w:p w14:paraId="031C7E99" w14:textId="05B9CFE7" w:rsidR="00A72461" w:rsidRPr="000B5E99" w:rsidRDefault="00A72461" w:rsidP="000B5E99">
            <w:pPr>
              <w:jc w:val="center"/>
              <w:rPr>
                <w:i/>
                <w:iCs/>
                <w:sz w:val="18"/>
                <w:szCs w:val="18"/>
              </w:rPr>
            </w:pPr>
            <w:r w:rsidRPr="00A812E6">
              <w:rPr>
                <w:i/>
                <w:iCs/>
                <w:sz w:val="18"/>
                <w:szCs w:val="18"/>
              </w:rPr>
              <w:t>Mokyklos, darželiai, vaikų dienos centrai, neformalaus švietimo įstaigos</w:t>
            </w:r>
          </w:p>
        </w:tc>
        <w:tc>
          <w:tcPr>
            <w:tcW w:w="6754" w:type="dxa"/>
            <w:tcBorders>
              <w:top w:val="single" w:sz="4" w:space="0" w:color="000000"/>
              <w:left w:val="single" w:sz="4" w:space="0" w:color="000000"/>
              <w:bottom w:val="single" w:sz="4" w:space="0" w:color="000000"/>
              <w:right w:val="single" w:sz="4" w:space="0" w:color="000000"/>
            </w:tcBorders>
          </w:tcPr>
          <w:p w14:paraId="77317867" w14:textId="77777777" w:rsidR="00A72461" w:rsidRPr="000B5E99" w:rsidRDefault="00A72461" w:rsidP="000B5E99">
            <w:pPr>
              <w:numPr>
                <w:ilvl w:val="0"/>
                <w:numId w:val="24"/>
              </w:numPr>
              <w:shd w:val="clear" w:color="auto" w:fill="FFFFFF"/>
              <w:spacing w:line="240" w:lineRule="auto"/>
              <w:rPr>
                <w:sz w:val="18"/>
                <w:szCs w:val="18"/>
              </w:rPr>
            </w:pPr>
            <w:r w:rsidRPr="000B5E99">
              <w:rPr>
                <w:sz w:val="18"/>
                <w:szCs w:val="18"/>
              </w:rPr>
              <w:t>Informuoja VTAS apie vaiko artimoje aplinkoje galimai vykstantį smurtą.</w:t>
            </w:r>
          </w:p>
          <w:p w14:paraId="3FE4EE2F" w14:textId="710E5EFA" w:rsidR="00A72461" w:rsidRPr="000B5E99" w:rsidRDefault="00A72461" w:rsidP="000B5E99">
            <w:pPr>
              <w:numPr>
                <w:ilvl w:val="0"/>
                <w:numId w:val="24"/>
              </w:numPr>
              <w:rPr>
                <w:sz w:val="18"/>
                <w:szCs w:val="18"/>
              </w:rPr>
            </w:pPr>
            <w:r w:rsidRPr="000B5E99">
              <w:rPr>
                <w:sz w:val="18"/>
                <w:szCs w:val="18"/>
                <w:highlight w:val="white"/>
              </w:rPr>
              <w:t>K</w:t>
            </w:r>
            <w:r w:rsidRPr="000B5E99">
              <w:rPr>
                <w:sz w:val="18"/>
                <w:szCs w:val="18"/>
              </w:rPr>
              <w:t xml:space="preserve">eičiasi informacija su kitomis institucijomis, esant poreikiui </w:t>
            </w:r>
            <w:r w:rsidR="000B5E99">
              <w:rPr>
                <w:sz w:val="18"/>
                <w:szCs w:val="18"/>
              </w:rPr>
              <w:t>dalyvauja tarpinstituciniuose pasitarimuose</w:t>
            </w:r>
            <w:r w:rsidRPr="000B5E99">
              <w:rPr>
                <w:sz w:val="18"/>
                <w:szCs w:val="18"/>
              </w:rPr>
              <w:t>.</w:t>
            </w:r>
          </w:p>
          <w:p w14:paraId="26FE45F0" w14:textId="56D1DE8D" w:rsidR="00A72461" w:rsidRPr="000B5E99" w:rsidRDefault="00A72461" w:rsidP="000B5E99">
            <w:pPr>
              <w:numPr>
                <w:ilvl w:val="0"/>
                <w:numId w:val="24"/>
              </w:numPr>
              <w:rPr>
                <w:sz w:val="18"/>
                <w:szCs w:val="18"/>
              </w:rPr>
            </w:pPr>
            <w:r w:rsidRPr="000B5E99">
              <w:rPr>
                <w:sz w:val="18"/>
                <w:szCs w:val="18"/>
              </w:rPr>
              <w:t>Vykdo smurto artimoje aplinkoje prevenciją savo įstaigos bendruomenėje.</w:t>
            </w:r>
          </w:p>
        </w:tc>
      </w:tr>
      <w:tr w:rsidR="00A72461" w:rsidRPr="00A812E6" w14:paraId="0681A57D" w14:textId="77777777" w:rsidTr="000B5E99">
        <w:tc>
          <w:tcPr>
            <w:tcW w:w="2786" w:type="dxa"/>
            <w:tcBorders>
              <w:top w:val="single" w:sz="4" w:space="0" w:color="000000"/>
              <w:left w:val="single" w:sz="4" w:space="0" w:color="000000"/>
              <w:bottom w:val="single" w:sz="4" w:space="0" w:color="000000"/>
              <w:right w:val="single" w:sz="4" w:space="0" w:color="000000"/>
            </w:tcBorders>
            <w:vAlign w:val="center"/>
          </w:tcPr>
          <w:p w14:paraId="5D83B68A" w14:textId="6775F017" w:rsidR="00A72461" w:rsidRPr="000B5E99" w:rsidRDefault="00A72461" w:rsidP="000B5E99">
            <w:pPr>
              <w:jc w:val="center"/>
              <w:rPr>
                <w:b/>
                <w:bCs/>
                <w:sz w:val="18"/>
                <w:szCs w:val="18"/>
              </w:rPr>
            </w:pPr>
            <w:r w:rsidRPr="000B5E99">
              <w:rPr>
                <w:b/>
                <w:bCs/>
                <w:sz w:val="18"/>
                <w:szCs w:val="18"/>
              </w:rPr>
              <w:lastRenderedPageBreak/>
              <w:t>Švietimo pagalbos tarnyba</w:t>
            </w:r>
          </w:p>
        </w:tc>
        <w:tc>
          <w:tcPr>
            <w:tcW w:w="6754" w:type="dxa"/>
            <w:tcBorders>
              <w:top w:val="single" w:sz="4" w:space="0" w:color="000000"/>
              <w:left w:val="single" w:sz="4" w:space="0" w:color="000000"/>
              <w:bottom w:val="single" w:sz="4" w:space="0" w:color="000000"/>
              <w:right w:val="single" w:sz="4" w:space="0" w:color="000000"/>
            </w:tcBorders>
          </w:tcPr>
          <w:p w14:paraId="20FEB722" w14:textId="21C7519A" w:rsidR="00A72461" w:rsidRPr="00A812E6" w:rsidRDefault="00A72461" w:rsidP="00A72461">
            <w:pPr>
              <w:numPr>
                <w:ilvl w:val="0"/>
                <w:numId w:val="25"/>
              </w:numPr>
              <w:shd w:val="clear" w:color="auto" w:fill="FFFFFF"/>
              <w:spacing w:line="240" w:lineRule="auto"/>
              <w:rPr>
                <w:color w:val="222222"/>
                <w:sz w:val="18"/>
                <w:szCs w:val="18"/>
              </w:rPr>
            </w:pPr>
            <w:r w:rsidRPr="00A812E6">
              <w:rPr>
                <w:color w:val="222222"/>
                <w:sz w:val="18"/>
                <w:szCs w:val="18"/>
              </w:rPr>
              <w:t xml:space="preserve">Informuoja </w:t>
            </w:r>
            <w:r w:rsidR="000B5E99">
              <w:rPr>
                <w:color w:val="222222"/>
                <w:sz w:val="18"/>
                <w:szCs w:val="18"/>
              </w:rPr>
              <w:t xml:space="preserve">VTAS </w:t>
            </w:r>
            <w:r w:rsidRPr="00A812E6">
              <w:rPr>
                <w:color w:val="222222"/>
                <w:sz w:val="18"/>
                <w:szCs w:val="18"/>
              </w:rPr>
              <w:t>apie vaiko artimoje aplinkoje galimai vykstantį smurtą.</w:t>
            </w:r>
          </w:p>
          <w:p w14:paraId="66C45583" w14:textId="77777777" w:rsidR="00A72461" w:rsidRPr="00A812E6" w:rsidRDefault="00A72461" w:rsidP="00A72461">
            <w:pPr>
              <w:numPr>
                <w:ilvl w:val="0"/>
                <w:numId w:val="25"/>
              </w:numPr>
              <w:shd w:val="clear" w:color="auto" w:fill="FFFFFF"/>
              <w:spacing w:line="240" w:lineRule="auto"/>
              <w:rPr>
                <w:color w:val="222222"/>
                <w:sz w:val="18"/>
                <w:szCs w:val="18"/>
              </w:rPr>
            </w:pPr>
            <w:r w:rsidRPr="00A812E6">
              <w:rPr>
                <w:sz w:val="18"/>
                <w:szCs w:val="18"/>
              </w:rPr>
              <w:t>Teikia psichologinę pagalbą smurtą patyrusiems vaikams.</w:t>
            </w:r>
          </w:p>
          <w:p w14:paraId="584FBFE5" w14:textId="68DFB9B3" w:rsidR="00A72461" w:rsidRPr="000B5E99" w:rsidRDefault="00A72461" w:rsidP="000B5E99">
            <w:pPr>
              <w:numPr>
                <w:ilvl w:val="0"/>
                <w:numId w:val="25"/>
              </w:numPr>
              <w:rPr>
                <w:sz w:val="18"/>
                <w:szCs w:val="18"/>
              </w:rPr>
            </w:pPr>
            <w:r w:rsidRPr="00A812E6">
              <w:rPr>
                <w:color w:val="222222"/>
                <w:sz w:val="18"/>
                <w:szCs w:val="18"/>
                <w:highlight w:val="white"/>
              </w:rPr>
              <w:t>K</w:t>
            </w:r>
            <w:r w:rsidRPr="00A812E6">
              <w:rPr>
                <w:sz w:val="18"/>
                <w:szCs w:val="18"/>
              </w:rPr>
              <w:t>eičiasi informacija su kitomis institucijomis, esant poreikiui dalyvauja</w:t>
            </w:r>
            <w:r w:rsidR="000B5E99">
              <w:rPr>
                <w:sz w:val="18"/>
                <w:szCs w:val="18"/>
              </w:rPr>
              <w:t xml:space="preserve"> tarpinstituciniuose</w:t>
            </w:r>
            <w:r w:rsidRPr="00A812E6">
              <w:rPr>
                <w:sz w:val="18"/>
                <w:szCs w:val="18"/>
              </w:rPr>
              <w:t xml:space="preserve"> susitikimuose.</w:t>
            </w:r>
          </w:p>
        </w:tc>
      </w:tr>
      <w:tr w:rsidR="00A72461" w:rsidRPr="00A812E6" w14:paraId="6F8FB8FE" w14:textId="77777777" w:rsidTr="000B5E99">
        <w:tc>
          <w:tcPr>
            <w:tcW w:w="2786" w:type="dxa"/>
            <w:tcBorders>
              <w:top w:val="single" w:sz="4" w:space="0" w:color="000000"/>
              <w:left w:val="single" w:sz="4" w:space="0" w:color="000000"/>
              <w:bottom w:val="single" w:sz="4" w:space="0" w:color="000000"/>
              <w:right w:val="single" w:sz="4" w:space="0" w:color="000000"/>
            </w:tcBorders>
            <w:vAlign w:val="center"/>
            <w:hideMark/>
          </w:tcPr>
          <w:p w14:paraId="36B6521A" w14:textId="77777777" w:rsidR="00A72461" w:rsidRPr="000B5E99" w:rsidRDefault="00A72461" w:rsidP="000B5E99">
            <w:pPr>
              <w:jc w:val="center"/>
              <w:rPr>
                <w:b/>
                <w:bCs/>
                <w:sz w:val="18"/>
                <w:szCs w:val="18"/>
              </w:rPr>
            </w:pPr>
            <w:r w:rsidRPr="000B5E99">
              <w:rPr>
                <w:b/>
                <w:bCs/>
                <w:sz w:val="18"/>
                <w:szCs w:val="18"/>
              </w:rPr>
              <w:t>Sveikatos priežiūros įstaigos</w:t>
            </w:r>
          </w:p>
        </w:tc>
        <w:tc>
          <w:tcPr>
            <w:tcW w:w="6754" w:type="dxa"/>
            <w:tcBorders>
              <w:top w:val="single" w:sz="4" w:space="0" w:color="000000"/>
              <w:left w:val="single" w:sz="4" w:space="0" w:color="000000"/>
              <w:bottom w:val="single" w:sz="4" w:space="0" w:color="000000"/>
              <w:right w:val="single" w:sz="4" w:space="0" w:color="000000"/>
            </w:tcBorders>
          </w:tcPr>
          <w:p w14:paraId="0B7870F0" w14:textId="77777777" w:rsidR="00A72461" w:rsidRPr="000B5E99" w:rsidRDefault="00A72461" w:rsidP="00A72461">
            <w:pPr>
              <w:numPr>
                <w:ilvl w:val="0"/>
                <w:numId w:val="26"/>
              </w:numPr>
              <w:shd w:val="clear" w:color="auto" w:fill="FFFFFF"/>
              <w:spacing w:line="240" w:lineRule="auto"/>
              <w:rPr>
                <w:sz w:val="18"/>
                <w:szCs w:val="18"/>
              </w:rPr>
            </w:pPr>
            <w:r w:rsidRPr="000B5E99">
              <w:rPr>
                <w:sz w:val="18"/>
                <w:szCs w:val="18"/>
              </w:rPr>
              <w:t>Fiksuoja sveikatos sutrikdymus ir sužalojimus, galimai kilusius dėl smurto artimoje aplinkoje.</w:t>
            </w:r>
          </w:p>
          <w:p w14:paraId="26915139" w14:textId="77777777" w:rsidR="00A72461" w:rsidRPr="000B5E99" w:rsidRDefault="00A72461" w:rsidP="00A72461">
            <w:pPr>
              <w:numPr>
                <w:ilvl w:val="0"/>
                <w:numId w:val="26"/>
              </w:numPr>
              <w:shd w:val="clear" w:color="auto" w:fill="FFFFFF"/>
              <w:spacing w:line="240" w:lineRule="auto"/>
              <w:rPr>
                <w:sz w:val="18"/>
                <w:szCs w:val="18"/>
              </w:rPr>
            </w:pPr>
            <w:r w:rsidRPr="000B5E99">
              <w:rPr>
                <w:sz w:val="18"/>
                <w:szCs w:val="18"/>
              </w:rPr>
              <w:t xml:space="preserve">Nukreipia į SKPC ir informuoja apie ten teikiamas paslaugas. </w:t>
            </w:r>
          </w:p>
          <w:p w14:paraId="2FE5CDBA" w14:textId="77777777" w:rsidR="00A72461" w:rsidRPr="000B5E99" w:rsidRDefault="00A72461" w:rsidP="00A72461">
            <w:pPr>
              <w:numPr>
                <w:ilvl w:val="0"/>
                <w:numId w:val="26"/>
              </w:numPr>
              <w:shd w:val="clear" w:color="auto" w:fill="FFFFFF"/>
              <w:spacing w:line="240" w:lineRule="auto"/>
              <w:rPr>
                <w:sz w:val="18"/>
                <w:szCs w:val="18"/>
              </w:rPr>
            </w:pPr>
            <w:r w:rsidRPr="000B5E99">
              <w:rPr>
                <w:sz w:val="18"/>
                <w:szCs w:val="18"/>
              </w:rPr>
              <w:t>Informuoja policiją apie galimą smurto artimoje aplinkoje atvejį.</w:t>
            </w:r>
          </w:p>
          <w:p w14:paraId="3867575F" w14:textId="10B2BE8A" w:rsidR="00A72461" w:rsidRPr="000B5E99" w:rsidRDefault="00A72461" w:rsidP="000B5E99">
            <w:pPr>
              <w:numPr>
                <w:ilvl w:val="0"/>
                <w:numId w:val="26"/>
              </w:numPr>
              <w:rPr>
                <w:sz w:val="18"/>
                <w:szCs w:val="18"/>
              </w:rPr>
            </w:pPr>
            <w:r w:rsidRPr="000B5E99">
              <w:rPr>
                <w:sz w:val="18"/>
                <w:szCs w:val="18"/>
              </w:rPr>
              <w:t>Teikia informaciją kitoms institucijoms (policijai, atvejo vadybos, VTAS specialistams) ir</w:t>
            </w:r>
            <w:r w:rsidR="000B5E99">
              <w:rPr>
                <w:sz w:val="18"/>
                <w:szCs w:val="18"/>
              </w:rPr>
              <w:t>,</w:t>
            </w:r>
            <w:r w:rsidRPr="000B5E99">
              <w:rPr>
                <w:sz w:val="18"/>
                <w:szCs w:val="18"/>
              </w:rPr>
              <w:t xml:space="preserve"> esant poreikiui</w:t>
            </w:r>
            <w:r w:rsidR="000B5E99">
              <w:rPr>
                <w:sz w:val="18"/>
                <w:szCs w:val="18"/>
              </w:rPr>
              <w:t>, dalyvauja</w:t>
            </w:r>
            <w:r w:rsidRPr="000B5E99">
              <w:rPr>
                <w:sz w:val="18"/>
                <w:szCs w:val="18"/>
              </w:rPr>
              <w:t xml:space="preserve"> pasitarimuose.</w:t>
            </w:r>
          </w:p>
        </w:tc>
      </w:tr>
    </w:tbl>
    <w:p w14:paraId="3A4D19CF" w14:textId="77777777" w:rsidR="00A72461" w:rsidRPr="00A812E6" w:rsidRDefault="00A72461" w:rsidP="00A72461">
      <w:pPr>
        <w:rPr>
          <w:sz w:val="18"/>
          <w:szCs w:val="18"/>
          <w:lang w:eastAsia="en-US"/>
        </w:rPr>
      </w:pPr>
    </w:p>
    <w:p w14:paraId="3AE3F0F8" w14:textId="77777777" w:rsidR="00A72461" w:rsidRPr="00A812E6" w:rsidRDefault="00A72461" w:rsidP="00A72461">
      <w:pPr>
        <w:jc w:val="center"/>
        <w:rPr>
          <w:b/>
          <w:sz w:val="18"/>
          <w:szCs w:val="18"/>
        </w:rPr>
      </w:pPr>
    </w:p>
    <w:p w14:paraId="1B83A0C8" w14:textId="77777777" w:rsidR="00A72461" w:rsidRPr="00A812E6" w:rsidRDefault="00A72461" w:rsidP="00A72461">
      <w:pPr>
        <w:rPr>
          <w:sz w:val="18"/>
          <w:szCs w:val="18"/>
          <w:lang w:eastAsia="en-US"/>
        </w:rPr>
      </w:pPr>
    </w:p>
    <w:p w14:paraId="08D3D0D2" w14:textId="77777777" w:rsidR="00D1658B" w:rsidRDefault="00D1658B">
      <w:pPr>
        <w:rPr>
          <w:shd w:val="clear" w:color="auto" w:fill="B6D7A8"/>
        </w:rPr>
        <w:sectPr w:rsidR="00D1658B" w:rsidSect="00D70941">
          <w:headerReference w:type="default" r:id="rId13"/>
          <w:footerReference w:type="default" r:id="rId14"/>
          <w:pgSz w:w="12240" w:h="15840"/>
          <w:pgMar w:top="2836" w:right="1440" w:bottom="993" w:left="1440" w:header="720" w:footer="720" w:gutter="0"/>
          <w:pgNumType w:start="1"/>
          <w:cols w:space="1296"/>
        </w:sectPr>
      </w:pPr>
    </w:p>
    <w:p w14:paraId="13B70536" w14:textId="52CB1A9C" w:rsidR="00D1658B" w:rsidRDefault="00D1658B">
      <w:pPr>
        <w:rPr>
          <w:shd w:val="clear" w:color="auto" w:fill="B6D7A8"/>
        </w:rPr>
      </w:pPr>
    </w:p>
    <w:p w14:paraId="38D036D9" w14:textId="1955BCC6" w:rsidR="00D9194E" w:rsidRPr="00D9194E" w:rsidRDefault="00D9194E" w:rsidP="00D9194E">
      <w:pPr>
        <w:jc w:val="right"/>
        <w:rPr>
          <w:b/>
          <w:bCs/>
          <w:lang w:val="en-US"/>
        </w:rPr>
      </w:pPr>
      <w:r>
        <w:rPr>
          <w:b/>
          <w:bCs/>
        </w:rPr>
        <w:t xml:space="preserve">Priedas Nr. </w:t>
      </w:r>
      <w:r>
        <w:rPr>
          <w:b/>
          <w:bCs/>
          <w:lang w:val="en-US"/>
        </w:rPr>
        <w:t>2</w:t>
      </w:r>
    </w:p>
    <w:p w14:paraId="52337812" w14:textId="77777777" w:rsidR="00D9194E" w:rsidRDefault="00D9194E">
      <w:pPr>
        <w:jc w:val="center"/>
        <w:rPr>
          <w:b/>
          <w:bCs/>
        </w:rPr>
      </w:pPr>
    </w:p>
    <w:p w14:paraId="000000C9" w14:textId="26D4F122" w:rsidR="006E3152" w:rsidRPr="00D9194E" w:rsidRDefault="00D04AEC">
      <w:pPr>
        <w:jc w:val="center"/>
        <w:rPr>
          <w:b/>
          <w:bCs/>
        </w:rPr>
      </w:pPr>
      <w:r w:rsidRPr="00D9194E">
        <w:rPr>
          <w:b/>
          <w:bCs/>
        </w:rPr>
        <w:t>Prevencijos veiksmų kontrolinė lentelė</w:t>
      </w:r>
    </w:p>
    <w:p w14:paraId="37E23BC2" w14:textId="77777777" w:rsidR="00D1658B" w:rsidRPr="001C3C94" w:rsidRDefault="00D1658B" w:rsidP="00D1658B">
      <w:pPr>
        <w:jc w:val="center"/>
        <w:rPr>
          <w:sz w:val="8"/>
          <w:szCs w:val="8"/>
        </w:rPr>
      </w:pPr>
    </w:p>
    <w:tbl>
      <w:tblPr>
        <w:tblStyle w:val="GridTable1LightAccent1"/>
        <w:tblW w:w="13893" w:type="dxa"/>
        <w:tblInd w:w="-441" w:type="dxa"/>
        <w:tblLook w:val="04A0" w:firstRow="1" w:lastRow="0" w:firstColumn="1" w:lastColumn="0" w:noHBand="0" w:noVBand="1"/>
      </w:tblPr>
      <w:tblGrid>
        <w:gridCol w:w="4254"/>
        <w:gridCol w:w="2693"/>
        <w:gridCol w:w="2410"/>
        <w:gridCol w:w="2509"/>
        <w:gridCol w:w="2027"/>
      </w:tblGrid>
      <w:tr w:rsidR="00D1658B" w:rsidRPr="00D9194E" w14:paraId="2F2274A0" w14:textId="77777777" w:rsidTr="00A72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D1B46C8" w14:textId="77777777" w:rsidR="00D1658B" w:rsidRPr="00D9194E" w:rsidRDefault="00D1658B" w:rsidP="00173D42">
            <w:pPr>
              <w:jc w:val="center"/>
              <w:rPr>
                <w:rFonts w:asciiTheme="majorHAnsi" w:hAnsiTheme="majorHAnsi" w:cstheme="majorHAnsi"/>
                <w:sz w:val="20"/>
                <w:szCs w:val="20"/>
              </w:rPr>
            </w:pPr>
            <w:r w:rsidRPr="00D9194E">
              <w:rPr>
                <w:rFonts w:asciiTheme="majorHAnsi" w:hAnsiTheme="majorHAnsi" w:cstheme="majorHAnsi"/>
                <w:sz w:val="20"/>
                <w:szCs w:val="20"/>
              </w:rPr>
              <w:t>Tema</w:t>
            </w:r>
          </w:p>
        </w:tc>
        <w:tc>
          <w:tcPr>
            <w:tcW w:w="2693" w:type="dxa"/>
            <w:vMerge w:val="restart"/>
            <w:tcBorders>
              <w:top w:val="single" w:sz="12" w:space="0" w:color="4F81BD" w:themeColor="accent1"/>
              <w:left w:val="single" w:sz="12" w:space="0" w:color="4F81BD" w:themeColor="accent1"/>
              <w:right w:val="single" w:sz="12" w:space="0" w:color="4F81BD" w:themeColor="accent1"/>
            </w:tcBorders>
            <w:vAlign w:val="center"/>
          </w:tcPr>
          <w:p w14:paraId="1A776789" w14:textId="2437419C" w:rsidR="00D1658B" w:rsidRPr="00D9194E" w:rsidRDefault="00D1658B" w:rsidP="00173D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9194E">
              <w:rPr>
                <w:rFonts w:asciiTheme="majorHAnsi" w:hAnsiTheme="majorHAnsi" w:cstheme="majorHAnsi"/>
                <w:sz w:val="20"/>
                <w:szCs w:val="20"/>
              </w:rPr>
              <w:t>Įgyvendinanti institucija</w:t>
            </w:r>
          </w:p>
        </w:tc>
        <w:tc>
          <w:tcPr>
            <w:tcW w:w="6946" w:type="dxa"/>
            <w:gridSpan w:val="3"/>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1CBB66D" w14:textId="77777777" w:rsidR="00D1658B" w:rsidRPr="00D9194E" w:rsidRDefault="00D1658B" w:rsidP="00173D4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9194E">
              <w:rPr>
                <w:rFonts w:asciiTheme="majorHAnsi" w:hAnsiTheme="majorHAnsi" w:cstheme="majorHAnsi"/>
                <w:sz w:val="20"/>
                <w:szCs w:val="20"/>
              </w:rPr>
              <w:t>Priemonės</w:t>
            </w:r>
          </w:p>
        </w:tc>
      </w:tr>
      <w:tr w:rsidR="00D1658B" w:rsidRPr="00D9194E" w14:paraId="12BF18AC"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57E0EFDF" w14:textId="77777777" w:rsidR="00D1658B" w:rsidRPr="00D9194E" w:rsidRDefault="00D1658B" w:rsidP="00173D42">
            <w:pPr>
              <w:jc w:val="center"/>
              <w:rPr>
                <w:rFonts w:asciiTheme="majorHAnsi" w:hAnsiTheme="majorHAnsi" w:cstheme="majorHAnsi"/>
                <w:sz w:val="20"/>
                <w:szCs w:val="20"/>
              </w:rPr>
            </w:pPr>
          </w:p>
        </w:tc>
        <w:tc>
          <w:tcPr>
            <w:tcW w:w="2693" w:type="dxa"/>
            <w:vMerge/>
            <w:tcBorders>
              <w:left w:val="single" w:sz="12" w:space="0" w:color="4F81BD" w:themeColor="accent1"/>
              <w:bottom w:val="single" w:sz="12" w:space="0" w:color="4F81BD" w:themeColor="accent1"/>
              <w:right w:val="single" w:sz="12" w:space="0" w:color="4F81BD" w:themeColor="accent1"/>
            </w:tcBorders>
            <w:vAlign w:val="center"/>
          </w:tcPr>
          <w:p w14:paraId="6B5F1E5E"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2410" w:type="dxa"/>
            <w:tcBorders>
              <w:top w:val="single" w:sz="12" w:space="0" w:color="4F81BD" w:themeColor="accent1"/>
              <w:left w:val="single" w:sz="12" w:space="0" w:color="4F81BD" w:themeColor="accent1"/>
              <w:bottom w:val="single" w:sz="12" w:space="0" w:color="4F81BD" w:themeColor="accent1"/>
            </w:tcBorders>
            <w:vAlign w:val="center"/>
          </w:tcPr>
          <w:p w14:paraId="3B1CEC9E"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D9194E">
              <w:rPr>
                <w:rFonts w:asciiTheme="majorHAnsi" w:hAnsiTheme="majorHAnsi" w:cstheme="majorHAnsi"/>
                <w:b/>
                <w:bCs/>
                <w:sz w:val="20"/>
                <w:szCs w:val="20"/>
              </w:rPr>
              <w:t>Visuomenei</w:t>
            </w:r>
          </w:p>
        </w:tc>
        <w:tc>
          <w:tcPr>
            <w:tcW w:w="2509" w:type="dxa"/>
            <w:tcBorders>
              <w:top w:val="single" w:sz="12" w:space="0" w:color="4F81BD" w:themeColor="accent1"/>
              <w:bottom w:val="single" w:sz="12" w:space="0" w:color="4F81BD" w:themeColor="accent1"/>
            </w:tcBorders>
            <w:vAlign w:val="center"/>
          </w:tcPr>
          <w:p w14:paraId="5FAE3599"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D9194E">
              <w:rPr>
                <w:rFonts w:asciiTheme="majorHAnsi" w:hAnsiTheme="majorHAnsi" w:cstheme="majorHAnsi"/>
                <w:b/>
                <w:bCs/>
                <w:sz w:val="20"/>
                <w:szCs w:val="20"/>
              </w:rPr>
              <w:t>Ugdymo įstaigoms</w:t>
            </w:r>
          </w:p>
        </w:tc>
        <w:tc>
          <w:tcPr>
            <w:tcW w:w="2027" w:type="dxa"/>
            <w:tcBorders>
              <w:top w:val="single" w:sz="12" w:space="0" w:color="4F81BD" w:themeColor="accent1"/>
              <w:bottom w:val="single" w:sz="12" w:space="0" w:color="4F81BD" w:themeColor="accent1"/>
              <w:right w:val="single" w:sz="12" w:space="0" w:color="4F81BD" w:themeColor="accent1"/>
            </w:tcBorders>
            <w:vAlign w:val="center"/>
          </w:tcPr>
          <w:p w14:paraId="394B245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D9194E">
              <w:rPr>
                <w:rFonts w:asciiTheme="majorHAnsi" w:hAnsiTheme="majorHAnsi" w:cstheme="majorHAnsi"/>
                <w:b/>
                <w:bCs/>
                <w:sz w:val="20"/>
                <w:szCs w:val="20"/>
              </w:rPr>
              <w:t>Specialistams</w:t>
            </w:r>
          </w:p>
        </w:tc>
      </w:tr>
      <w:tr w:rsidR="00D1658B" w:rsidRPr="00D9194E" w14:paraId="14882696"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48222EE3" w14:textId="77777777" w:rsidR="00D1658B" w:rsidRPr="00D9194E" w:rsidRDefault="00D1658B" w:rsidP="00173D42">
            <w:pPr>
              <w:jc w:val="center"/>
              <w:rPr>
                <w:rFonts w:asciiTheme="majorHAnsi" w:hAnsiTheme="majorHAnsi" w:cstheme="majorHAnsi"/>
                <w:b w:val="0"/>
                <w:bCs w:val="0"/>
                <w:sz w:val="20"/>
                <w:szCs w:val="20"/>
              </w:rPr>
            </w:pPr>
            <w:r w:rsidRPr="00D9194E">
              <w:rPr>
                <w:rFonts w:asciiTheme="majorHAnsi" w:hAnsiTheme="majorHAnsi" w:cstheme="majorHAnsi"/>
                <w:b w:val="0"/>
                <w:bCs w:val="0"/>
                <w:sz w:val="20"/>
                <w:szCs w:val="20"/>
              </w:rPr>
              <w:t>Smurto artimoje aplinkoje / prievartinės kontrolės atpažinimo didinimas</w:t>
            </w:r>
          </w:p>
        </w:tc>
        <w:tc>
          <w:tcPr>
            <w:tcW w:w="2693" w:type="dxa"/>
            <w:tcBorders>
              <w:top w:val="single" w:sz="12" w:space="0" w:color="4F81BD" w:themeColor="accent1"/>
              <w:left w:val="single" w:sz="12" w:space="0" w:color="4F81BD" w:themeColor="accent1"/>
              <w:right w:val="single" w:sz="12" w:space="0" w:color="4F81BD" w:themeColor="accent1"/>
            </w:tcBorders>
            <w:vAlign w:val="center"/>
          </w:tcPr>
          <w:p w14:paraId="626DA15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top w:val="single" w:sz="12" w:space="0" w:color="4F81BD" w:themeColor="accent1"/>
              <w:left w:val="single" w:sz="12" w:space="0" w:color="4F81BD" w:themeColor="accent1"/>
            </w:tcBorders>
            <w:vAlign w:val="center"/>
          </w:tcPr>
          <w:p w14:paraId="22D36F82"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top w:val="single" w:sz="12" w:space="0" w:color="4F81BD" w:themeColor="accent1"/>
            </w:tcBorders>
            <w:vAlign w:val="center"/>
          </w:tcPr>
          <w:p w14:paraId="24698D18"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top w:val="single" w:sz="12" w:space="0" w:color="4F81BD" w:themeColor="accent1"/>
              <w:right w:val="single" w:sz="12" w:space="0" w:color="4F81BD" w:themeColor="accent1"/>
            </w:tcBorders>
            <w:vAlign w:val="center"/>
          </w:tcPr>
          <w:p w14:paraId="00569469"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0C5E0D08"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463D02F0"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2DA68D1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698021A4"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739792CD"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18E7B6D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1CEE8EE7"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0F26A4DB"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588F1AD5"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05053CD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34FBC751"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3A1A45A5"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7D4072D2"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06ED0418"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bottom w:val="single" w:sz="12" w:space="0" w:color="4F81BD" w:themeColor="accent1"/>
              <w:right w:val="single" w:sz="12" w:space="0" w:color="4F81BD" w:themeColor="accent1"/>
            </w:tcBorders>
            <w:vAlign w:val="center"/>
          </w:tcPr>
          <w:p w14:paraId="4DC2CDD5"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bottom w:val="single" w:sz="12" w:space="0" w:color="4F81BD" w:themeColor="accent1"/>
            </w:tcBorders>
            <w:vAlign w:val="center"/>
          </w:tcPr>
          <w:p w14:paraId="455F384C"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bottom w:val="single" w:sz="12" w:space="0" w:color="4F81BD" w:themeColor="accent1"/>
            </w:tcBorders>
            <w:vAlign w:val="center"/>
          </w:tcPr>
          <w:p w14:paraId="70FFA63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bottom w:val="single" w:sz="12" w:space="0" w:color="4F81BD" w:themeColor="accent1"/>
              <w:right w:val="single" w:sz="12" w:space="0" w:color="4F81BD" w:themeColor="accent1"/>
            </w:tcBorders>
            <w:vAlign w:val="center"/>
          </w:tcPr>
          <w:p w14:paraId="1A99117C"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5B900B82"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C81EC02" w14:textId="77777777" w:rsidR="00D1658B" w:rsidRPr="00D9194E" w:rsidRDefault="00D1658B" w:rsidP="00173D42">
            <w:pPr>
              <w:jc w:val="center"/>
              <w:rPr>
                <w:rFonts w:asciiTheme="majorHAnsi" w:hAnsiTheme="majorHAnsi" w:cstheme="majorHAnsi"/>
                <w:b w:val="0"/>
                <w:bCs w:val="0"/>
                <w:sz w:val="20"/>
                <w:szCs w:val="20"/>
              </w:rPr>
            </w:pPr>
            <w:r w:rsidRPr="00D9194E">
              <w:rPr>
                <w:rFonts w:asciiTheme="majorHAnsi" w:hAnsiTheme="majorHAnsi" w:cstheme="majorHAnsi"/>
                <w:b w:val="0"/>
                <w:bCs w:val="0"/>
                <w:sz w:val="20"/>
                <w:szCs w:val="20"/>
              </w:rPr>
              <w:t>Informuotumo dėl galimybės kreiptis / gauti pagalbą, patyrus smurtą artimoje aplinkoje, didinimas</w:t>
            </w:r>
          </w:p>
        </w:tc>
        <w:tc>
          <w:tcPr>
            <w:tcW w:w="2693" w:type="dxa"/>
            <w:tcBorders>
              <w:top w:val="single" w:sz="12" w:space="0" w:color="4F81BD" w:themeColor="accent1"/>
              <w:left w:val="single" w:sz="12" w:space="0" w:color="4F81BD" w:themeColor="accent1"/>
              <w:right w:val="single" w:sz="12" w:space="0" w:color="4F81BD" w:themeColor="accent1"/>
            </w:tcBorders>
            <w:vAlign w:val="center"/>
          </w:tcPr>
          <w:p w14:paraId="0F47DD2D"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top w:val="single" w:sz="12" w:space="0" w:color="4F81BD" w:themeColor="accent1"/>
              <w:left w:val="single" w:sz="12" w:space="0" w:color="4F81BD" w:themeColor="accent1"/>
            </w:tcBorders>
            <w:vAlign w:val="center"/>
          </w:tcPr>
          <w:p w14:paraId="52FCAFA9"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top w:val="single" w:sz="12" w:space="0" w:color="4F81BD" w:themeColor="accent1"/>
            </w:tcBorders>
            <w:vAlign w:val="center"/>
          </w:tcPr>
          <w:p w14:paraId="42EBB598"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top w:val="single" w:sz="12" w:space="0" w:color="4F81BD" w:themeColor="accent1"/>
              <w:right w:val="single" w:sz="12" w:space="0" w:color="4F81BD" w:themeColor="accent1"/>
            </w:tcBorders>
            <w:vAlign w:val="center"/>
          </w:tcPr>
          <w:p w14:paraId="67A261D5"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03D5D2DF"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40165FFB"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356CED49"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2ED7DFD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2AB2F82C"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2EE78B40"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6D234E32"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3D076677"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5FF2B892"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7D9FB4F8"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72EE7890"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419430DC"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490C17E4"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7E7BD20A"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bottom w:val="single" w:sz="12" w:space="0" w:color="4F81BD" w:themeColor="accent1"/>
              <w:right w:val="single" w:sz="12" w:space="0" w:color="4F81BD" w:themeColor="accent1"/>
            </w:tcBorders>
            <w:vAlign w:val="center"/>
          </w:tcPr>
          <w:p w14:paraId="6F35CFD4"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bottom w:val="single" w:sz="12" w:space="0" w:color="4F81BD" w:themeColor="accent1"/>
            </w:tcBorders>
            <w:vAlign w:val="center"/>
          </w:tcPr>
          <w:p w14:paraId="7E72DE24"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bottom w:val="single" w:sz="12" w:space="0" w:color="4F81BD" w:themeColor="accent1"/>
            </w:tcBorders>
            <w:vAlign w:val="center"/>
          </w:tcPr>
          <w:p w14:paraId="17C0FB19"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bottom w:val="single" w:sz="12" w:space="0" w:color="4F81BD" w:themeColor="accent1"/>
              <w:right w:val="single" w:sz="12" w:space="0" w:color="4F81BD" w:themeColor="accent1"/>
            </w:tcBorders>
            <w:vAlign w:val="center"/>
          </w:tcPr>
          <w:p w14:paraId="616DB6D6"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20AD7C4C"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6FFD7219" w14:textId="77777777" w:rsidR="00D1658B" w:rsidRPr="00D9194E" w:rsidRDefault="00D1658B" w:rsidP="00173D42">
            <w:pPr>
              <w:jc w:val="center"/>
              <w:rPr>
                <w:rFonts w:asciiTheme="majorHAnsi" w:hAnsiTheme="majorHAnsi" w:cstheme="majorHAnsi"/>
                <w:b w:val="0"/>
                <w:bCs w:val="0"/>
                <w:sz w:val="20"/>
                <w:szCs w:val="20"/>
              </w:rPr>
            </w:pPr>
            <w:r w:rsidRPr="00D9194E">
              <w:rPr>
                <w:rFonts w:asciiTheme="majorHAnsi" w:hAnsiTheme="majorHAnsi" w:cstheme="majorHAnsi"/>
                <w:b w:val="0"/>
                <w:bCs w:val="0"/>
                <w:sz w:val="20"/>
                <w:szCs w:val="20"/>
              </w:rPr>
              <w:t>Darbas keičiant lyčių stereotipus</w:t>
            </w:r>
          </w:p>
        </w:tc>
        <w:tc>
          <w:tcPr>
            <w:tcW w:w="2693" w:type="dxa"/>
            <w:tcBorders>
              <w:top w:val="single" w:sz="12" w:space="0" w:color="4F81BD" w:themeColor="accent1"/>
              <w:left w:val="single" w:sz="12" w:space="0" w:color="4F81BD" w:themeColor="accent1"/>
              <w:right w:val="single" w:sz="12" w:space="0" w:color="4F81BD" w:themeColor="accent1"/>
            </w:tcBorders>
            <w:vAlign w:val="center"/>
          </w:tcPr>
          <w:p w14:paraId="690F14FA"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top w:val="single" w:sz="12" w:space="0" w:color="4F81BD" w:themeColor="accent1"/>
              <w:left w:val="single" w:sz="12" w:space="0" w:color="4F81BD" w:themeColor="accent1"/>
            </w:tcBorders>
            <w:vAlign w:val="center"/>
          </w:tcPr>
          <w:p w14:paraId="02A4AA3E"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top w:val="single" w:sz="12" w:space="0" w:color="4F81BD" w:themeColor="accent1"/>
            </w:tcBorders>
            <w:vAlign w:val="center"/>
          </w:tcPr>
          <w:p w14:paraId="0223C3D3"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top w:val="single" w:sz="12" w:space="0" w:color="4F81BD" w:themeColor="accent1"/>
              <w:right w:val="single" w:sz="12" w:space="0" w:color="4F81BD" w:themeColor="accent1"/>
            </w:tcBorders>
            <w:vAlign w:val="center"/>
          </w:tcPr>
          <w:p w14:paraId="311C2B14"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7FA922D8"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3A86403C"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4B5B025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7D763E9D"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3C4CF9E8"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701C1045"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1EF17C3E"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16AABB5F"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2EE2EB94"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52744BD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528EE826"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4F6CE09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6C483095"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31381983"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bottom w:val="single" w:sz="12" w:space="0" w:color="4F81BD" w:themeColor="accent1"/>
              <w:right w:val="single" w:sz="12" w:space="0" w:color="4F81BD" w:themeColor="accent1"/>
            </w:tcBorders>
            <w:vAlign w:val="center"/>
          </w:tcPr>
          <w:p w14:paraId="503778E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bottom w:val="single" w:sz="12" w:space="0" w:color="4F81BD" w:themeColor="accent1"/>
            </w:tcBorders>
            <w:vAlign w:val="center"/>
          </w:tcPr>
          <w:p w14:paraId="7B26063D"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bottom w:val="single" w:sz="12" w:space="0" w:color="4F81BD" w:themeColor="accent1"/>
            </w:tcBorders>
            <w:vAlign w:val="center"/>
          </w:tcPr>
          <w:p w14:paraId="7CCA4792"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bottom w:val="single" w:sz="12" w:space="0" w:color="4F81BD" w:themeColor="accent1"/>
              <w:right w:val="single" w:sz="12" w:space="0" w:color="4F81BD" w:themeColor="accent1"/>
            </w:tcBorders>
            <w:vAlign w:val="center"/>
          </w:tcPr>
          <w:p w14:paraId="77289E2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65064D60"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87CAC0E" w14:textId="77777777" w:rsidR="00D1658B" w:rsidRPr="00D9194E" w:rsidRDefault="00D1658B" w:rsidP="00173D42">
            <w:pPr>
              <w:jc w:val="center"/>
              <w:rPr>
                <w:rFonts w:asciiTheme="majorHAnsi" w:hAnsiTheme="majorHAnsi" w:cstheme="majorHAnsi"/>
                <w:b w:val="0"/>
                <w:bCs w:val="0"/>
                <w:sz w:val="20"/>
                <w:szCs w:val="20"/>
              </w:rPr>
            </w:pPr>
            <w:r w:rsidRPr="00D9194E">
              <w:rPr>
                <w:rFonts w:asciiTheme="majorHAnsi" w:hAnsiTheme="majorHAnsi" w:cstheme="majorHAnsi"/>
                <w:b w:val="0"/>
                <w:bCs w:val="0"/>
                <w:sz w:val="20"/>
                <w:szCs w:val="20"/>
              </w:rPr>
              <w:t>Moterų įgalinimas kreiptis pagalbos</w:t>
            </w:r>
          </w:p>
        </w:tc>
        <w:tc>
          <w:tcPr>
            <w:tcW w:w="2693" w:type="dxa"/>
            <w:tcBorders>
              <w:top w:val="single" w:sz="12" w:space="0" w:color="4F81BD" w:themeColor="accent1"/>
              <w:left w:val="single" w:sz="12" w:space="0" w:color="4F81BD" w:themeColor="accent1"/>
              <w:right w:val="single" w:sz="12" w:space="0" w:color="4F81BD" w:themeColor="accent1"/>
            </w:tcBorders>
            <w:vAlign w:val="center"/>
          </w:tcPr>
          <w:p w14:paraId="51E16C8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top w:val="single" w:sz="12" w:space="0" w:color="4F81BD" w:themeColor="accent1"/>
              <w:left w:val="single" w:sz="12" w:space="0" w:color="4F81BD" w:themeColor="accent1"/>
            </w:tcBorders>
            <w:vAlign w:val="center"/>
          </w:tcPr>
          <w:p w14:paraId="500D4FE8"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top w:val="single" w:sz="12" w:space="0" w:color="4F81BD" w:themeColor="accent1"/>
            </w:tcBorders>
            <w:vAlign w:val="center"/>
          </w:tcPr>
          <w:p w14:paraId="29BF6175"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top w:val="single" w:sz="12" w:space="0" w:color="4F81BD" w:themeColor="accent1"/>
              <w:right w:val="single" w:sz="12" w:space="0" w:color="4F81BD" w:themeColor="accent1"/>
            </w:tcBorders>
            <w:vAlign w:val="center"/>
          </w:tcPr>
          <w:p w14:paraId="2E0A87BE"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4FB1A0D9"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3DD35569"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6F806872"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2C33CC4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5A31C5F1"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4283A72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21482936"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6C747873"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4B3DC8E4"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1C50A913"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5D72F400"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1E078363"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2D6AD55B"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6861B197"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bottom w:val="single" w:sz="12" w:space="0" w:color="4F81BD" w:themeColor="accent1"/>
              <w:right w:val="single" w:sz="12" w:space="0" w:color="4F81BD" w:themeColor="accent1"/>
            </w:tcBorders>
            <w:vAlign w:val="center"/>
          </w:tcPr>
          <w:p w14:paraId="06E6D7C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bottom w:val="single" w:sz="12" w:space="0" w:color="4F81BD" w:themeColor="accent1"/>
            </w:tcBorders>
            <w:vAlign w:val="center"/>
          </w:tcPr>
          <w:p w14:paraId="60F1CD8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bottom w:val="single" w:sz="12" w:space="0" w:color="4F81BD" w:themeColor="accent1"/>
            </w:tcBorders>
            <w:vAlign w:val="center"/>
          </w:tcPr>
          <w:p w14:paraId="3766B020"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bottom w:val="single" w:sz="12" w:space="0" w:color="4F81BD" w:themeColor="accent1"/>
              <w:right w:val="single" w:sz="12" w:space="0" w:color="4F81BD" w:themeColor="accent1"/>
            </w:tcBorders>
            <w:vAlign w:val="center"/>
          </w:tcPr>
          <w:p w14:paraId="797F8DA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140E0F76"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7687BDD3" w14:textId="77777777" w:rsidR="00D1658B" w:rsidRPr="00D9194E" w:rsidRDefault="00D1658B" w:rsidP="00173D42">
            <w:pPr>
              <w:jc w:val="center"/>
              <w:rPr>
                <w:rFonts w:asciiTheme="majorHAnsi" w:hAnsiTheme="majorHAnsi" w:cstheme="majorHAnsi"/>
                <w:b w:val="0"/>
                <w:bCs w:val="0"/>
                <w:sz w:val="20"/>
                <w:szCs w:val="20"/>
              </w:rPr>
            </w:pPr>
            <w:r w:rsidRPr="00D9194E">
              <w:rPr>
                <w:rFonts w:asciiTheme="majorHAnsi" w:hAnsiTheme="majorHAnsi" w:cstheme="majorHAnsi"/>
                <w:b w:val="0"/>
                <w:bCs w:val="0"/>
                <w:sz w:val="20"/>
                <w:szCs w:val="20"/>
              </w:rPr>
              <w:t>Vyrų įgalinimas kreiptis pagalbos</w:t>
            </w:r>
          </w:p>
        </w:tc>
        <w:tc>
          <w:tcPr>
            <w:tcW w:w="2693" w:type="dxa"/>
            <w:tcBorders>
              <w:top w:val="single" w:sz="12" w:space="0" w:color="4F81BD" w:themeColor="accent1"/>
              <w:left w:val="single" w:sz="12" w:space="0" w:color="4F81BD" w:themeColor="accent1"/>
              <w:right w:val="single" w:sz="12" w:space="0" w:color="4F81BD" w:themeColor="accent1"/>
            </w:tcBorders>
            <w:vAlign w:val="center"/>
          </w:tcPr>
          <w:p w14:paraId="508A4994"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top w:val="single" w:sz="12" w:space="0" w:color="4F81BD" w:themeColor="accent1"/>
              <w:left w:val="single" w:sz="12" w:space="0" w:color="4F81BD" w:themeColor="accent1"/>
            </w:tcBorders>
            <w:vAlign w:val="center"/>
          </w:tcPr>
          <w:p w14:paraId="64358B6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top w:val="single" w:sz="12" w:space="0" w:color="4F81BD" w:themeColor="accent1"/>
            </w:tcBorders>
            <w:vAlign w:val="center"/>
          </w:tcPr>
          <w:p w14:paraId="7531EA0C"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top w:val="single" w:sz="12" w:space="0" w:color="4F81BD" w:themeColor="accent1"/>
              <w:right w:val="single" w:sz="12" w:space="0" w:color="4F81BD" w:themeColor="accent1"/>
            </w:tcBorders>
            <w:vAlign w:val="center"/>
          </w:tcPr>
          <w:p w14:paraId="16ECC353"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2A4D4D1D"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7A73E034"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4A6D2FE3"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59D30130"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0EE17398"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7A1C49E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38DC6CF4"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72940B9A"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348E0A62"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483119C2"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1EB5FE3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46E77766"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337EC310"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7B4CB1DE"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bottom w:val="single" w:sz="12" w:space="0" w:color="4F81BD" w:themeColor="accent1"/>
              <w:right w:val="single" w:sz="12" w:space="0" w:color="4F81BD" w:themeColor="accent1"/>
            </w:tcBorders>
            <w:vAlign w:val="center"/>
          </w:tcPr>
          <w:p w14:paraId="48507AB3"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bottom w:val="single" w:sz="12" w:space="0" w:color="4F81BD" w:themeColor="accent1"/>
            </w:tcBorders>
            <w:vAlign w:val="center"/>
          </w:tcPr>
          <w:p w14:paraId="527FF1FA"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bottom w:val="single" w:sz="12" w:space="0" w:color="4F81BD" w:themeColor="accent1"/>
            </w:tcBorders>
            <w:vAlign w:val="center"/>
          </w:tcPr>
          <w:p w14:paraId="1172F291"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bottom w:val="single" w:sz="12" w:space="0" w:color="4F81BD" w:themeColor="accent1"/>
              <w:right w:val="single" w:sz="12" w:space="0" w:color="4F81BD" w:themeColor="accent1"/>
            </w:tcBorders>
            <w:vAlign w:val="center"/>
          </w:tcPr>
          <w:p w14:paraId="01D069FD"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59307BBC"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210E007A" w14:textId="77777777" w:rsidR="00D1658B" w:rsidRPr="00D9194E" w:rsidRDefault="00D1658B" w:rsidP="00173D42">
            <w:pPr>
              <w:jc w:val="center"/>
              <w:rPr>
                <w:rFonts w:asciiTheme="majorHAnsi" w:hAnsiTheme="majorHAnsi" w:cstheme="majorHAnsi"/>
                <w:b w:val="0"/>
                <w:bCs w:val="0"/>
                <w:sz w:val="20"/>
                <w:szCs w:val="20"/>
              </w:rPr>
            </w:pPr>
            <w:r w:rsidRPr="00D9194E">
              <w:rPr>
                <w:rFonts w:asciiTheme="majorHAnsi" w:hAnsiTheme="majorHAnsi" w:cstheme="majorHAnsi"/>
                <w:b w:val="0"/>
                <w:bCs w:val="0"/>
                <w:sz w:val="20"/>
                <w:szCs w:val="20"/>
              </w:rPr>
              <w:t>Vyrų skatinimas įsitraukti į vaiko / vaikų priežiūrą</w:t>
            </w:r>
          </w:p>
        </w:tc>
        <w:tc>
          <w:tcPr>
            <w:tcW w:w="2693" w:type="dxa"/>
            <w:tcBorders>
              <w:top w:val="single" w:sz="12" w:space="0" w:color="4F81BD" w:themeColor="accent1"/>
              <w:left w:val="single" w:sz="12" w:space="0" w:color="4F81BD" w:themeColor="accent1"/>
              <w:right w:val="single" w:sz="12" w:space="0" w:color="4F81BD" w:themeColor="accent1"/>
            </w:tcBorders>
            <w:vAlign w:val="center"/>
          </w:tcPr>
          <w:p w14:paraId="313513A0"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top w:val="single" w:sz="12" w:space="0" w:color="4F81BD" w:themeColor="accent1"/>
              <w:left w:val="single" w:sz="12" w:space="0" w:color="4F81BD" w:themeColor="accent1"/>
            </w:tcBorders>
            <w:vAlign w:val="center"/>
          </w:tcPr>
          <w:p w14:paraId="5C3EA9A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top w:val="single" w:sz="12" w:space="0" w:color="4F81BD" w:themeColor="accent1"/>
            </w:tcBorders>
            <w:vAlign w:val="center"/>
          </w:tcPr>
          <w:p w14:paraId="6AFF6546"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top w:val="single" w:sz="12" w:space="0" w:color="4F81BD" w:themeColor="accent1"/>
              <w:right w:val="single" w:sz="12" w:space="0" w:color="4F81BD" w:themeColor="accent1"/>
            </w:tcBorders>
            <w:vAlign w:val="center"/>
          </w:tcPr>
          <w:p w14:paraId="62DD2710"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537345C5"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3407BCDB"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27E4E411"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130E3718"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2364622C"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5D16EC4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5D32E216"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08487894"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5F46695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2B44AC9D"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049ED3BD"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5C2D9ED3"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2DEB29F7"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0418533E"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bottom w:val="single" w:sz="12" w:space="0" w:color="4F81BD" w:themeColor="accent1"/>
              <w:right w:val="single" w:sz="12" w:space="0" w:color="4F81BD" w:themeColor="accent1"/>
            </w:tcBorders>
            <w:vAlign w:val="center"/>
          </w:tcPr>
          <w:p w14:paraId="343E1E8E"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bottom w:val="single" w:sz="12" w:space="0" w:color="4F81BD" w:themeColor="accent1"/>
            </w:tcBorders>
            <w:vAlign w:val="center"/>
          </w:tcPr>
          <w:p w14:paraId="4E270DC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bottom w:val="single" w:sz="12" w:space="0" w:color="4F81BD" w:themeColor="accent1"/>
            </w:tcBorders>
            <w:vAlign w:val="center"/>
          </w:tcPr>
          <w:p w14:paraId="4B49074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bottom w:val="single" w:sz="12" w:space="0" w:color="4F81BD" w:themeColor="accent1"/>
              <w:right w:val="single" w:sz="12" w:space="0" w:color="4F81BD" w:themeColor="accent1"/>
            </w:tcBorders>
            <w:vAlign w:val="center"/>
          </w:tcPr>
          <w:p w14:paraId="4BA90329"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13FF9150"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val="restart"/>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tcPr>
          <w:p w14:paraId="31B5BC0D" w14:textId="77777777" w:rsidR="00D1658B" w:rsidRPr="00D9194E" w:rsidRDefault="00D1658B" w:rsidP="00173D42">
            <w:pPr>
              <w:jc w:val="center"/>
              <w:rPr>
                <w:rFonts w:asciiTheme="majorHAnsi" w:hAnsiTheme="majorHAnsi" w:cstheme="majorHAnsi"/>
                <w:b w:val="0"/>
                <w:bCs w:val="0"/>
                <w:sz w:val="20"/>
                <w:szCs w:val="20"/>
              </w:rPr>
            </w:pPr>
            <w:r w:rsidRPr="00D9194E">
              <w:rPr>
                <w:rFonts w:asciiTheme="majorHAnsi" w:hAnsiTheme="majorHAnsi" w:cstheme="majorHAnsi"/>
                <w:b w:val="0"/>
                <w:bCs w:val="0"/>
                <w:sz w:val="20"/>
                <w:szCs w:val="20"/>
              </w:rPr>
              <w:t>Kita</w:t>
            </w:r>
          </w:p>
        </w:tc>
        <w:tc>
          <w:tcPr>
            <w:tcW w:w="2693" w:type="dxa"/>
            <w:tcBorders>
              <w:top w:val="single" w:sz="12" w:space="0" w:color="4F81BD" w:themeColor="accent1"/>
              <w:left w:val="single" w:sz="12" w:space="0" w:color="4F81BD" w:themeColor="accent1"/>
              <w:right w:val="single" w:sz="12" w:space="0" w:color="4F81BD" w:themeColor="accent1"/>
            </w:tcBorders>
            <w:vAlign w:val="center"/>
          </w:tcPr>
          <w:p w14:paraId="23FC17F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top w:val="single" w:sz="12" w:space="0" w:color="4F81BD" w:themeColor="accent1"/>
              <w:left w:val="single" w:sz="12" w:space="0" w:color="4F81BD" w:themeColor="accent1"/>
            </w:tcBorders>
            <w:vAlign w:val="center"/>
          </w:tcPr>
          <w:p w14:paraId="19301F06"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top w:val="single" w:sz="12" w:space="0" w:color="4F81BD" w:themeColor="accent1"/>
            </w:tcBorders>
            <w:vAlign w:val="center"/>
          </w:tcPr>
          <w:p w14:paraId="6622D6C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top w:val="single" w:sz="12" w:space="0" w:color="4F81BD" w:themeColor="accent1"/>
              <w:right w:val="single" w:sz="12" w:space="0" w:color="4F81BD" w:themeColor="accent1"/>
            </w:tcBorders>
            <w:vAlign w:val="center"/>
          </w:tcPr>
          <w:p w14:paraId="6197B4CA"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363F4600"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4E765B11"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2D906D13"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18B539D6"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7B78889A"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5A1D6F2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3D3CBB23"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346D455E"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right w:val="single" w:sz="12" w:space="0" w:color="4F81BD" w:themeColor="accent1"/>
            </w:tcBorders>
            <w:vAlign w:val="center"/>
          </w:tcPr>
          <w:p w14:paraId="5F0AF90B"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tcBorders>
            <w:vAlign w:val="center"/>
          </w:tcPr>
          <w:p w14:paraId="4301094A"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vAlign w:val="center"/>
          </w:tcPr>
          <w:p w14:paraId="19CE441C"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right w:val="single" w:sz="12" w:space="0" w:color="4F81BD" w:themeColor="accent1"/>
            </w:tcBorders>
            <w:vAlign w:val="center"/>
          </w:tcPr>
          <w:p w14:paraId="1917B30D"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D1658B" w:rsidRPr="00D9194E" w14:paraId="000EDED4" w14:textId="77777777" w:rsidTr="00A72461">
        <w:tc>
          <w:tcPr>
            <w:cnfStyle w:val="001000000000" w:firstRow="0" w:lastRow="0" w:firstColumn="1" w:lastColumn="0" w:oddVBand="0" w:evenVBand="0" w:oddHBand="0" w:evenHBand="0" w:firstRowFirstColumn="0" w:firstRowLastColumn="0" w:lastRowFirstColumn="0" w:lastRowLastColumn="0"/>
            <w:tcW w:w="4254" w:type="dxa"/>
            <w:vMerge/>
            <w:tcBorders>
              <w:left w:val="single" w:sz="12" w:space="0" w:color="4F81BD" w:themeColor="accent1"/>
              <w:bottom w:val="single" w:sz="12" w:space="0" w:color="4F81BD" w:themeColor="accent1"/>
              <w:right w:val="single" w:sz="12" w:space="0" w:color="4F81BD" w:themeColor="accent1"/>
            </w:tcBorders>
            <w:vAlign w:val="center"/>
          </w:tcPr>
          <w:p w14:paraId="5DE3F725" w14:textId="77777777" w:rsidR="00D1658B" w:rsidRPr="00D9194E" w:rsidRDefault="00D1658B" w:rsidP="00173D42">
            <w:pPr>
              <w:jc w:val="center"/>
              <w:rPr>
                <w:rFonts w:asciiTheme="majorHAnsi" w:hAnsiTheme="majorHAnsi" w:cstheme="majorHAnsi"/>
                <w:b w:val="0"/>
                <w:bCs w:val="0"/>
                <w:sz w:val="20"/>
                <w:szCs w:val="20"/>
              </w:rPr>
            </w:pPr>
          </w:p>
        </w:tc>
        <w:tc>
          <w:tcPr>
            <w:tcW w:w="2693" w:type="dxa"/>
            <w:tcBorders>
              <w:left w:val="single" w:sz="12" w:space="0" w:color="4F81BD" w:themeColor="accent1"/>
              <w:bottom w:val="single" w:sz="12" w:space="0" w:color="4F81BD" w:themeColor="accent1"/>
              <w:right w:val="single" w:sz="12" w:space="0" w:color="4F81BD" w:themeColor="accent1"/>
            </w:tcBorders>
            <w:vAlign w:val="center"/>
          </w:tcPr>
          <w:p w14:paraId="0D8D2095"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410" w:type="dxa"/>
            <w:tcBorders>
              <w:left w:val="single" w:sz="12" w:space="0" w:color="4F81BD" w:themeColor="accent1"/>
              <w:bottom w:val="single" w:sz="12" w:space="0" w:color="4F81BD" w:themeColor="accent1"/>
            </w:tcBorders>
            <w:vAlign w:val="center"/>
          </w:tcPr>
          <w:p w14:paraId="7A27BB4F"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509" w:type="dxa"/>
            <w:tcBorders>
              <w:bottom w:val="single" w:sz="12" w:space="0" w:color="4F81BD" w:themeColor="accent1"/>
            </w:tcBorders>
            <w:vAlign w:val="center"/>
          </w:tcPr>
          <w:p w14:paraId="6149B4F7"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27" w:type="dxa"/>
            <w:tcBorders>
              <w:bottom w:val="single" w:sz="12" w:space="0" w:color="4F81BD" w:themeColor="accent1"/>
              <w:right w:val="single" w:sz="12" w:space="0" w:color="4F81BD" w:themeColor="accent1"/>
            </w:tcBorders>
            <w:vAlign w:val="center"/>
          </w:tcPr>
          <w:p w14:paraId="63B05DE4" w14:textId="77777777" w:rsidR="00D1658B" w:rsidRPr="00D9194E" w:rsidRDefault="00D1658B" w:rsidP="00173D4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45D2A397" w14:textId="0D22A11C" w:rsidR="00D1658B" w:rsidRDefault="00D1658B" w:rsidP="0011604E">
      <w:pPr>
        <w:jc w:val="center"/>
      </w:pPr>
    </w:p>
    <w:p w14:paraId="048B5BC2" w14:textId="714BE360" w:rsidR="005E6198" w:rsidRDefault="005E6198" w:rsidP="0011604E">
      <w:pPr>
        <w:jc w:val="center"/>
      </w:pPr>
    </w:p>
    <w:p w14:paraId="58A312C3" w14:textId="0313B4BC" w:rsidR="005E6198" w:rsidRDefault="005E6198" w:rsidP="0011604E">
      <w:pPr>
        <w:jc w:val="center"/>
      </w:pPr>
    </w:p>
    <w:p w14:paraId="4D03CE65" w14:textId="3FF9D511" w:rsidR="005E6198" w:rsidRPr="00D9194E" w:rsidRDefault="005E6198" w:rsidP="005E6198">
      <w:pPr>
        <w:jc w:val="right"/>
        <w:rPr>
          <w:b/>
          <w:bCs/>
          <w:lang w:val="en-US"/>
        </w:rPr>
      </w:pPr>
      <w:r>
        <w:rPr>
          <w:b/>
          <w:bCs/>
        </w:rPr>
        <w:t xml:space="preserve">Priedas Nr. </w:t>
      </w:r>
      <w:r>
        <w:rPr>
          <w:b/>
          <w:bCs/>
          <w:lang w:val="en-US"/>
        </w:rPr>
        <w:t>3</w:t>
      </w:r>
    </w:p>
    <w:p w14:paraId="2609475F" w14:textId="532F7F3C" w:rsidR="005E6198" w:rsidRDefault="005E6198" w:rsidP="0011604E">
      <w:pPr>
        <w:jc w:val="center"/>
      </w:pPr>
    </w:p>
    <w:p w14:paraId="31BC911E" w14:textId="77777777" w:rsidR="005E6198" w:rsidRDefault="005E6198" w:rsidP="0011604E">
      <w:pPr>
        <w:jc w:val="center"/>
        <w:rPr>
          <w:b/>
          <w:bCs/>
        </w:rPr>
      </w:pPr>
    </w:p>
    <w:p w14:paraId="6030F9BC" w14:textId="0EB786D7" w:rsidR="005E6198" w:rsidRDefault="005E6198" w:rsidP="0011604E">
      <w:pPr>
        <w:jc w:val="center"/>
        <w:rPr>
          <w:b/>
          <w:bCs/>
        </w:rPr>
      </w:pPr>
      <w:r w:rsidRPr="005E6198">
        <w:rPr>
          <w:b/>
          <w:bCs/>
        </w:rPr>
        <w:t>Sunkių sužalojimų ir mirčių dėl smurto artimoje aplinkoje statistika</w:t>
      </w:r>
    </w:p>
    <w:p w14:paraId="0BB6B65B" w14:textId="7B7E6A57" w:rsidR="005E6198" w:rsidRDefault="005E6198" w:rsidP="0011604E">
      <w:pPr>
        <w:jc w:val="center"/>
        <w:rPr>
          <w:b/>
          <w:bCs/>
        </w:rPr>
      </w:pPr>
    </w:p>
    <w:p w14:paraId="3BC28F08" w14:textId="31F5F076" w:rsidR="005E6198" w:rsidRDefault="005E6198" w:rsidP="0011604E">
      <w:pPr>
        <w:jc w:val="center"/>
        <w:rPr>
          <w:b/>
          <w:bCs/>
        </w:rPr>
      </w:pPr>
    </w:p>
    <w:p w14:paraId="4316AE71" w14:textId="582EFB24" w:rsidR="005E6198" w:rsidRDefault="005E6198" w:rsidP="0011604E">
      <w:pPr>
        <w:jc w:val="center"/>
        <w:rPr>
          <w:b/>
          <w:bCs/>
        </w:rPr>
      </w:pPr>
    </w:p>
    <w:tbl>
      <w:tblPr>
        <w:tblStyle w:val="Lentelstinklelis"/>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889"/>
        <w:gridCol w:w="1215"/>
        <w:gridCol w:w="1559"/>
        <w:gridCol w:w="1843"/>
        <w:gridCol w:w="1701"/>
        <w:gridCol w:w="1701"/>
        <w:gridCol w:w="1559"/>
      </w:tblGrid>
      <w:tr w:rsidR="000F2A2E" w14:paraId="1F8F4810" w14:textId="77777777" w:rsidTr="00C80325">
        <w:trPr>
          <w:trHeight w:val="485"/>
        </w:trPr>
        <w:tc>
          <w:tcPr>
            <w:tcW w:w="1889" w:type="dxa"/>
            <w:vAlign w:val="center"/>
          </w:tcPr>
          <w:p w14:paraId="1AED9BB0" w14:textId="77777777" w:rsidR="000F2A2E" w:rsidRDefault="000F2A2E" w:rsidP="005E6198">
            <w:pPr>
              <w:jc w:val="center"/>
              <w:rPr>
                <w:b/>
                <w:bCs/>
              </w:rPr>
            </w:pPr>
          </w:p>
        </w:tc>
        <w:tc>
          <w:tcPr>
            <w:tcW w:w="1215" w:type="dxa"/>
          </w:tcPr>
          <w:p w14:paraId="4FE96F3F" w14:textId="77777777" w:rsidR="000F2A2E" w:rsidRDefault="000F2A2E" w:rsidP="005E6198">
            <w:pPr>
              <w:jc w:val="center"/>
              <w:rPr>
                <w:b/>
                <w:bCs/>
                <w:lang w:val="en-US"/>
              </w:rPr>
            </w:pPr>
          </w:p>
        </w:tc>
        <w:tc>
          <w:tcPr>
            <w:tcW w:w="1559" w:type="dxa"/>
            <w:vAlign w:val="center"/>
          </w:tcPr>
          <w:p w14:paraId="287A80E9" w14:textId="6246C466" w:rsidR="000F2A2E" w:rsidRPr="005E6198" w:rsidRDefault="000F2A2E" w:rsidP="005E6198">
            <w:pPr>
              <w:jc w:val="center"/>
              <w:rPr>
                <w:b/>
                <w:bCs/>
                <w:lang w:val="en-US"/>
              </w:rPr>
            </w:pPr>
            <w:r>
              <w:rPr>
                <w:b/>
                <w:bCs/>
                <w:lang w:val="en-US"/>
              </w:rPr>
              <w:t>2018</w:t>
            </w:r>
          </w:p>
        </w:tc>
        <w:tc>
          <w:tcPr>
            <w:tcW w:w="1843" w:type="dxa"/>
            <w:vAlign w:val="center"/>
          </w:tcPr>
          <w:p w14:paraId="7EB0398A" w14:textId="776EE24F" w:rsidR="000F2A2E" w:rsidRDefault="000F2A2E" w:rsidP="005E6198">
            <w:pPr>
              <w:jc w:val="center"/>
              <w:rPr>
                <w:b/>
                <w:bCs/>
              </w:rPr>
            </w:pPr>
            <w:r>
              <w:rPr>
                <w:b/>
                <w:bCs/>
              </w:rPr>
              <w:t>2019</w:t>
            </w:r>
          </w:p>
        </w:tc>
        <w:tc>
          <w:tcPr>
            <w:tcW w:w="1701" w:type="dxa"/>
            <w:vAlign w:val="center"/>
          </w:tcPr>
          <w:p w14:paraId="499C6D9A" w14:textId="7422D5C0" w:rsidR="000F2A2E" w:rsidRDefault="000F2A2E" w:rsidP="005E6198">
            <w:pPr>
              <w:jc w:val="center"/>
              <w:rPr>
                <w:b/>
                <w:bCs/>
              </w:rPr>
            </w:pPr>
            <w:r>
              <w:rPr>
                <w:b/>
                <w:bCs/>
              </w:rPr>
              <w:t>2020</w:t>
            </w:r>
          </w:p>
        </w:tc>
        <w:tc>
          <w:tcPr>
            <w:tcW w:w="1701" w:type="dxa"/>
            <w:vAlign w:val="center"/>
          </w:tcPr>
          <w:p w14:paraId="11257A33" w14:textId="26DA727F" w:rsidR="000F2A2E" w:rsidRDefault="000F2A2E" w:rsidP="005E6198">
            <w:pPr>
              <w:jc w:val="center"/>
              <w:rPr>
                <w:b/>
                <w:bCs/>
              </w:rPr>
            </w:pPr>
            <w:r>
              <w:rPr>
                <w:b/>
                <w:bCs/>
              </w:rPr>
              <w:t>2021</w:t>
            </w:r>
          </w:p>
        </w:tc>
        <w:tc>
          <w:tcPr>
            <w:tcW w:w="1559" w:type="dxa"/>
            <w:vAlign w:val="center"/>
          </w:tcPr>
          <w:p w14:paraId="65CDB46B" w14:textId="3626EF4F" w:rsidR="000F2A2E" w:rsidRDefault="000F2A2E" w:rsidP="005E6198">
            <w:pPr>
              <w:jc w:val="center"/>
              <w:rPr>
                <w:b/>
                <w:bCs/>
              </w:rPr>
            </w:pPr>
            <w:r>
              <w:rPr>
                <w:b/>
                <w:bCs/>
              </w:rPr>
              <w:t>2022</w:t>
            </w:r>
          </w:p>
        </w:tc>
      </w:tr>
      <w:tr w:rsidR="000F2A2E" w14:paraId="647C573F" w14:textId="77777777" w:rsidTr="00C80325">
        <w:trPr>
          <w:trHeight w:val="410"/>
        </w:trPr>
        <w:tc>
          <w:tcPr>
            <w:tcW w:w="1889" w:type="dxa"/>
            <w:vMerge w:val="restart"/>
            <w:vAlign w:val="center"/>
          </w:tcPr>
          <w:p w14:paraId="7A5C1DBE" w14:textId="77777777" w:rsidR="000F2A2E" w:rsidRDefault="000F2A2E" w:rsidP="000F2A2E">
            <w:pPr>
              <w:jc w:val="center"/>
              <w:rPr>
                <w:b/>
                <w:bCs/>
              </w:rPr>
            </w:pPr>
            <w:r>
              <w:rPr>
                <w:b/>
                <w:bCs/>
              </w:rPr>
              <w:t>Sunkūs sužalojimai</w:t>
            </w:r>
          </w:p>
          <w:p w14:paraId="56CC4376" w14:textId="6CC70A90" w:rsidR="000F2A2E" w:rsidRDefault="000F2A2E" w:rsidP="000F2A2E">
            <w:pPr>
              <w:jc w:val="center"/>
              <w:rPr>
                <w:b/>
                <w:bCs/>
              </w:rPr>
            </w:pPr>
            <w:r>
              <w:rPr>
                <w:b/>
                <w:bCs/>
              </w:rPr>
              <w:t>(sk.)</w:t>
            </w:r>
          </w:p>
        </w:tc>
        <w:tc>
          <w:tcPr>
            <w:tcW w:w="1215" w:type="dxa"/>
            <w:vAlign w:val="center"/>
          </w:tcPr>
          <w:p w14:paraId="26704624" w14:textId="24668621" w:rsidR="000F2A2E" w:rsidRPr="00C80325" w:rsidRDefault="000F2A2E" w:rsidP="000F2A2E">
            <w:pPr>
              <w:rPr>
                <w:i/>
                <w:iCs/>
                <w:sz w:val="20"/>
                <w:szCs w:val="20"/>
              </w:rPr>
            </w:pPr>
            <w:r w:rsidRPr="00C80325">
              <w:rPr>
                <w:i/>
                <w:iCs/>
                <w:sz w:val="20"/>
                <w:szCs w:val="20"/>
              </w:rPr>
              <w:t>Moterys</w:t>
            </w:r>
          </w:p>
        </w:tc>
        <w:tc>
          <w:tcPr>
            <w:tcW w:w="1559" w:type="dxa"/>
            <w:vAlign w:val="center"/>
          </w:tcPr>
          <w:p w14:paraId="7544E1CD" w14:textId="495D96D5" w:rsidR="000F2A2E" w:rsidRDefault="000F2A2E" w:rsidP="000F2A2E">
            <w:pPr>
              <w:jc w:val="center"/>
              <w:rPr>
                <w:b/>
                <w:bCs/>
              </w:rPr>
            </w:pPr>
          </w:p>
        </w:tc>
        <w:tc>
          <w:tcPr>
            <w:tcW w:w="1843" w:type="dxa"/>
            <w:vAlign w:val="center"/>
          </w:tcPr>
          <w:p w14:paraId="6E9770CD" w14:textId="77777777" w:rsidR="000F2A2E" w:rsidRDefault="000F2A2E" w:rsidP="000F2A2E">
            <w:pPr>
              <w:jc w:val="center"/>
              <w:rPr>
                <w:b/>
                <w:bCs/>
              </w:rPr>
            </w:pPr>
          </w:p>
        </w:tc>
        <w:tc>
          <w:tcPr>
            <w:tcW w:w="1701" w:type="dxa"/>
            <w:vAlign w:val="center"/>
          </w:tcPr>
          <w:p w14:paraId="42CF6813" w14:textId="77777777" w:rsidR="000F2A2E" w:rsidRDefault="000F2A2E" w:rsidP="000F2A2E">
            <w:pPr>
              <w:jc w:val="center"/>
              <w:rPr>
                <w:b/>
                <w:bCs/>
              </w:rPr>
            </w:pPr>
          </w:p>
        </w:tc>
        <w:tc>
          <w:tcPr>
            <w:tcW w:w="1701" w:type="dxa"/>
            <w:vAlign w:val="center"/>
          </w:tcPr>
          <w:p w14:paraId="29D887A1" w14:textId="77777777" w:rsidR="000F2A2E" w:rsidRDefault="000F2A2E" w:rsidP="000F2A2E">
            <w:pPr>
              <w:jc w:val="center"/>
              <w:rPr>
                <w:b/>
                <w:bCs/>
              </w:rPr>
            </w:pPr>
          </w:p>
        </w:tc>
        <w:tc>
          <w:tcPr>
            <w:tcW w:w="1559" w:type="dxa"/>
            <w:vAlign w:val="center"/>
          </w:tcPr>
          <w:p w14:paraId="72D80673" w14:textId="77777777" w:rsidR="000F2A2E" w:rsidRDefault="000F2A2E" w:rsidP="000F2A2E">
            <w:pPr>
              <w:jc w:val="center"/>
              <w:rPr>
                <w:b/>
                <w:bCs/>
              </w:rPr>
            </w:pPr>
          </w:p>
        </w:tc>
      </w:tr>
      <w:tr w:rsidR="000F2A2E" w14:paraId="02117145" w14:textId="77777777" w:rsidTr="00C80325">
        <w:trPr>
          <w:trHeight w:val="402"/>
        </w:trPr>
        <w:tc>
          <w:tcPr>
            <w:tcW w:w="1889" w:type="dxa"/>
            <w:vMerge/>
            <w:vAlign w:val="center"/>
          </w:tcPr>
          <w:p w14:paraId="5C2A631D" w14:textId="77777777" w:rsidR="000F2A2E" w:rsidRDefault="000F2A2E" w:rsidP="000F2A2E">
            <w:pPr>
              <w:jc w:val="center"/>
              <w:rPr>
                <w:b/>
                <w:bCs/>
              </w:rPr>
            </w:pPr>
          </w:p>
        </w:tc>
        <w:tc>
          <w:tcPr>
            <w:tcW w:w="1215" w:type="dxa"/>
            <w:vAlign w:val="center"/>
          </w:tcPr>
          <w:p w14:paraId="711BCD93" w14:textId="507B167E" w:rsidR="000F2A2E" w:rsidRPr="00C80325" w:rsidRDefault="000F2A2E" w:rsidP="000F2A2E">
            <w:pPr>
              <w:rPr>
                <w:i/>
                <w:iCs/>
                <w:sz w:val="20"/>
                <w:szCs w:val="20"/>
              </w:rPr>
            </w:pPr>
            <w:r w:rsidRPr="00C80325">
              <w:rPr>
                <w:i/>
                <w:iCs/>
                <w:sz w:val="20"/>
                <w:szCs w:val="20"/>
              </w:rPr>
              <w:t>Vyrai</w:t>
            </w:r>
          </w:p>
        </w:tc>
        <w:tc>
          <w:tcPr>
            <w:tcW w:w="1559" w:type="dxa"/>
            <w:vAlign w:val="center"/>
          </w:tcPr>
          <w:p w14:paraId="61292DDE" w14:textId="3C3FA7F9" w:rsidR="000F2A2E" w:rsidRDefault="000F2A2E" w:rsidP="000F2A2E">
            <w:pPr>
              <w:jc w:val="center"/>
              <w:rPr>
                <w:b/>
                <w:bCs/>
              </w:rPr>
            </w:pPr>
          </w:p>
        </w:tc>
        <w:tc>
          <w:tcPr>
            <w:tcW w:w="1843" w:type="dxa"/>
            <w:vAlign w:val="center"/>
          </w:tcPr>
          <w:p w14:paraId="03D191CB" w14:textId="77777777" w:rsidR="000F2A2E" w:rsidRDefault="000F2A2E" w:rsidP="000F2A2E">
            <w:pPr>
              <w:jc w:val="center"/>
              <w:rPr>
                <w:b/>
                <w:bCs/>
              </w:rPr>
            </w:pPr>
          </w:p>
        </w:tc>
        <w:tc>
          <w:tcPr>
            <w:tcW w:w="1701" w:type="dxa"/>
            <w:vAlign w:val="center"/>
          </w:tcPr>
          <w:p w14:paraId="19D2BAB1" w14:textId="77777777" w:rsidR="000F2A2E" w:rsidRDefault="000F2A2E" w:rsidP="000F2A2E">
            <w:pPr>
              <w:jc w:val="center"/>
              <w:rPr>
                <w:b/>
                <w:bCs/>
              </w:rPr>
            </w:pPr>
          </w:p>
        </w:tc>
        <w:tc>
          <w:tcPr>
            <w:tcW w:w="1701" w:type="dxa"/>
            <w:vAlign w:val="center"/>
          </w:tcPr>
          <w:p w14:paraId="4450D6A4" w14:textId="77777777" w:rsidR="000F2A2E" w:rsidRDefault="000F2A2E" w:rsidP="000F2A2E">
            <w:pPr>
              <w:jc w:val="center"/>
              <w:rPr>
                <w:b/>
                <w:bCs/>
              </w:rPr>
            </w:pPr>
          </w:p>
        </w:tc>
        <w:tc>
          <w:tcPr>
            <w:tcW w:w="1559" w:type="dxa"/>
            <w:vAlign w:val="center"/>
          </w:tcPr>
          <w:p w14:paraId="6C473036" w14:textId="77777777" w:rsidR="000F2A2E" w:rsidRDefault="000F2A2E" w:rsidP="000F2A2E">
            <w:pPr>
              <w:jc w:val="center"/>
              <w:rPr>
                <w:b/>
                <w:bCs/>
              </w:rPr>
            </w:pPr>
          </w:p>
        </w:tc>
      </w:tr>
      <w:tr w:rsidR="000F2A2E" w14:paraId="3A723AA7" w14:textId="77777777" w:rsidTr="00C80325">
        <w:trPr>
          <w:trHeight w:val="423"/>
        </w:trPr>
        <w:tc>
          <w:tcPr>
            <w:tcW w:w="1889" w:type="dxa"/>
            <w:vMerge/>
            <w:vAlign w:val="center"/>
          </w:tcPr>
          <w:p w14:paraId="27886BBD" w14:textId="77777777" w:rsidR="000F2A2E" w:rsidRDefault="000F2A2E" w:rsidP="000F2A2E">
            <w:pPr>
              <w:jc w:val="center"/>
              <w:rPr>
                <w:b/>
                <w:bCs/>
              </w:rPr>
            </w:pPr>
          </w:p>
        </w:tc>
        <w:tc>
          <w:tcPr>
            <w:tcW w:w="1215" w:type="dxa"/>
            <w:vAlign w:val="center"/>
          </w:tcPr>
          <w:p w14:paraId="728786E1" w14:textId="287189A0" w:rsidR="000F2A2E" w:rsidRPr="00C80325" w:rsidRDefault="000F2A2E" w:rsidP="000F2A2E">
            <w:pPr>
              <w:rPr>
                <w:i/>
                <w:iCs/>
                <w:sz w:val="20"/>
                <w:szCs w:val="20"/>
              </w:rPr>
            </w:pPr>
            <w:r w:rsidRPr="00C80325">
              <w:rPr>
                <w:i/>
                <w:iCs/>
                <w:sz w:val="20"/>
                <w:szCs w:val="20"/>
              </w:rPr>
              <w:t>Vaikai</w:t>
            </w:r>
          </w:p>
        </w:tc>
        <w:tc>
          <w:tcPr>
            <w:tcW w:w="1559" w:type="dxa"/>
            <w:vAlign w:val="center"/>
          </w:tcPr>
          <w:p w14:paraId="379A0761" w14:textId="52AA839A" w:rsidR="000F2A2E" w:rsidRDefault="000F2A2E" w:rsidP="000F2A2E">
            <w:pPr>
              <w:jc w:val="center"/>
              <w:rPr>
                <w:b/>
                <w:bCs/>
              </w:rPr>
            </w:pPr>
          </w:p>
        </w:tc>
        <w:tc>
          <w:tcPr>
            <w:tcW w:w="1843" w:type="dxa"/>
            <w:vAlign w:val="center"/>
          </w:tcPr>
          <w:p w14:paraId="2B19E649" w14:textId="77777777" w:rsidR="000F2A2E" w:rsidRDefault="000F2A2E" w:rsidP="000F2A2E">
            <w:pPr>
              <w:jc w:val="center"/>
              <w:rPr>
                <w:b/>
                <w:bCs/>
              </w:rPr>
            </w:pPr>
          </w:p>
        </w:tc>
        <w:tc>
          <w:tcPr>
            <w:tcW w:w="1701" w:type="dxa"/>
            <w:vAlign w:val="center"/>
          </w:tcPr>
          <w:p w14:paraId="1BA45464" w14:textId="77777777" w:rsidR="000F2A2E" w:rsidRDefault="000F2A2E" w:rsidP="000F2A2E">
            <w:pPr>
              <w:jc w:val="center"/>
              <w:rPr>
                <w:b/>
                <w:bCs/>
              </w:rPr>
            </w:pPr>
          </w:p>
        </w:tc>
        <w:tc>
          <w:tcPr>
            <w:tcW w:w="1701" w:type="dxa"/>
            <w:vAlign w:val="center"/>
          </w:tcPr>
          <w:p w14:paraId="0A4639F4" w14:textId="77777777" w:rsidR="000F2A2E" w:rsidRDefault="000F2A2E" w:rsidP="000F2A2E">
            <w:pPr>
              <w:jc w:val="center"/>
              <w:rPr>
                <w:b/>
                <w:bCs/>
              </w:rPr>
            </w:pPr>
          </w:p>
        </w:tc>
        <w:tc>
          <w:tcPr>
            <w:tcW w:w="1559" w:type="dxa"/>
            <w:vAlign w:val="center"/>
          </w:tcPr>
          <w:p w14:paraId="4329ECE7" w14:textId="77777777" w:rsidR="000F2A2E" w:rsidRDefault="000F2A2E" w:rsidP="000F2A2E">
            <w:pPr>
              <w:jc w:val="center"/>
              <w:rPr>
                <w:b/>
                <w:bCs/>
              </w:rPr>
            </w:pPr>
          </w:p>
        </w:tc>
      </w:tr>
      <w:tr w:rsidR="000F2A2E" w14:paraId="07178144" w14:textId="77777777" w:rsidTr="00C80325">
        <w:trPr>
          <w:trHeight w:val="423"/>
        </w:trPr>
        <w:tc>
          <w:tcPr>
            <w:tcW w:w="1889" w:type="dxa"/>
            <w:vMerge w:val="restart"/>
            <w:vAlign w:val="center"/>
          </w:tcPr>
          <w:p w14:paraId="0DD2843B" w14:textId="77777777" w:rsidR="000F2A2E" w:rsidRDefault="000F2A2E" w:rsidP="000F2A2E">
            <w:pPr>
              <w:jc w:val="center"/>
              <w:rPr>
                <w:b/>
                <w:bCs/>
              </w:rPr>
            </w:pPr>
            <w:r>
              <w:rPr>
                <w:b/>
                <w:bCs/>
              </w:rPr>
              <w:t>Mirtys</w:t>
            </w:r>
          </w:p>
          <w:p w14:paraId="334DC879" w14:textId="60278FFE" w:rsidR="000F2A2E" w:rsidRDefault="000F2A2E" w:rsidP="000F2A2E">
            <w:pPr>
              <w:jc w:val="center"/>
              <w:rPr>
                <w:b/>
                <w:bCs/>
              </w:rPr>
            </w:pPr>
            <w:r>
              <w:rPr>
                <w:b/>
                <w:bCs/>
              </w:rPr>
              <w:t>(sk.)</w:t>
            </w:r>
          </w:p>
        </w:tc>
        <w:tc>
          <w:tcPr>
            <w:tcW w:w="1215" w:type="dxa"/>
            <w:vAlign w:val="center"/>
          </w:tcPr>
          <w:p w14:paraId="4A10A3CC" w14:textId="2F1D60AA" w:rsidR="000F2A2E" w:rsidRPr="00C80325" w:rsidRDefault="000F2A2E" w:rsidP="000F2A2E">
            <w:pPr>
              <w:rPr>
                <w:i/>
                <w:iCs/>
                <w:sz w:val="20"/>
                <w:szCs w:val="20"/>
              </w:rPr>
            </w:pPr>
            <w:r w:rsidRPr="00C80325">
              <w:rPr>
                <w:i/>
                <w:iCs/>
                <w:sz w:val="20"/>
                <w:szCs w:val="20"/>
              </w:rPr>
              <w:t>Moterys</w:t>
            </w:r>
          </w:p>
        </w:tc>
        <w:tc>
          <w:tcPr>
            <w:tcW w:w="1559" w:type="dxa"/>
            <w:vAlign w:val="center"/>
          </w:tcPr>
          <w:p w14:paraId="7B689AC7" w14:textId="77777777" w:rsidR="000F2A2E" w:rsidRDefault="000F2A2E" w:rsidP="000F2A2E">
            <w:pPr>
              <w:jc w:val="center"/>
              <w:rPr>
                <w:b/>
                <w:bCs/>
              </w:rPr>
            </w:pPr>
          </w:p>
        </w:tc>
        <w:tc>
          <w:tcPr>
            <w:tcW w:w="1843" w:type="dxa"/>
            <w:vAlign w:val="center"/>
          </w:tcPr>
          <w:p w14:paraId="7706C40B" w14:textId="77777777" w:rsidR="000F2A2E" w:rsidRDefault="000F2A2E" w:rsidP="000F2A2E">
            <w:pPr>
              <w:jc w:val="center"/>
              <w:rPr>
                <w:b/>
                <w:bCs/>
              </w:rPr>
            </w:pPr>
          </w:p>
        </w:tc>
        <w:tc>
          <w:tcPr>
            <w:tcW w:w="1701" w:type="dxa"/>
            <w:vAlign w:val="center"/>
          </w:tcPr>
          <w:p w14:paraId="599BCEA9" w14:textId="77777777" w:rsidR="000F2A2E" w:rsidRDefault="000F2A2E" w:rsidP="000F2A2E">
            <w:pPr>
              <w:jc w:val="center"/>
              <w:rPr>
                <w:b/>
                <w:bCs/>
              </w:rPr>
            </w:pPr>
          </w:p>
        </w:tc>
        <w:tc>
          <w:tcPr>
            <w:tcW w:w="1701" w:type="dxa"/>
            <w:vAlign w:val="center"/>
          </w:tcPr>
          <w:p w14:paraId="4953FC31" w14:textId="77777777" w:rsidR="000F2A2E" w:rsidRDefault="000F2A2E" w:rsidP="000F2A2E">
            <w:pPr>
              <w:jc w:val="center"/>
              <w:rPr>
                <w:b/>
                <w:bCs/>
              </w:rPr>
            </w:pPr>
          </w:p>
        </w:tc>
        <w:tc>
          <w:tcPr>
            <w:tcW w:w="1559" w:type="dxa"/>
            <w:vAlign w:val="center"/>
          </w:tcPr>
          <w:p w14:paraId="35FEB2A0" w14:textId="77777777" w:rsidR="000F2A2E" w:rsidRDefault="000F2A2E" w:rsidP="000F2A2E">
            <w:pPr>
              <w:jc w:val="center"/>
              <w:rPr>
                <w:b/>
                <w:bCs/>
              </w:rPr>
            </w:pPr>
          </w:p>
        </w:tc>
      </w:tr>
      <w:tr w:rsidR="000F2A2E" w14:paraId="129192A3" w14:textId="77777777" w:rsidTr="00C80325">
        <w:trPr>
          <w:trHeight w:val="423"/>
        </w:trPr>
        <w:tc>
          <w:tcPr>
            <w:tcW w:w="1889" w:type="dxa"/>
            <w:vMerge/>
            <w:vAlign w:val="center"/>
          </w:tcPr>
          <w:p w14:paraId="2BC6B8B7" w14:textId="77777777" w:rsidR="000F2A2E" w:rsidRDefault="000F2A2E" w:rsidP="000F2A2E">
            <w:pPr>
              <w:jc w:val="center"/>
              <w:rPr>
                <w:b/>
                <w:bCs/>
              </w:rPr>
            </w:pPr>
          </w:p>
        </w:tc>
        <w:tc>
          <w:tcPr>
            <w:tcW w:w="1215" w:type="dxa"/>
            <w:vAlign w:val="center"/>
          </w:tcPr>
          <w:p w14:paraId="01A90200" w14:textId="15122045" w:rsidR="000F2A2E" w:rsidRPr="00C80325" w:rsidRDefault="000F2A2E" w:rsidP="000F2A2E">
            <w:pPr>
              <w:rPr>
                <w:i/>
                <w:iCs/>
                <w:sz w:val="20"/>
                <w:szCs w:val="20"/>
              </w:rPr>
            </w:pPr>
            <w:r w:rsidRPr="00C80325">
              <w:rPr>
                <w:i/>
                <w:iCs/>
                <w:sz w:val="20"/>
                <w:szCs w:val="20"/>
              </w:rPr>
              <w:t>Vyrai</w:t>
            </w:r>
          </w:p>
        </w:tc>
        <w:tc>
          <w:tcPr>
            <w:tcW w:w="1559" w:type="dxa"/>
            <w:vAlign w:val="center"/>
          </w:tcPr>
          <w:p w14:paraId="4BBE7258" w14:textId="77777777" w:rsidR="000F2A2E" w:rsidRDefault="000F2A2E" w:rsidP="000F2A2E">
            <w:pPr>
              <w:jc w:val="center"/>
              <w:rPr>
                <w:b/>
                <w:bCs/>
              </w:rPr>
            </w:pPr>
          </w:p>
        </w:tc>
        <w:tc>
          <w:tcPr>
            <w:tcW w:w="1843" w:type="dxa"/>
            <w:vAlign w:val="center"/>
          </w:tcPr>
          <w:p w14:paraId="64358A96" w14:textId="77777777" w:rsidR="000F2A2E" w:rsidRDefault="000F2A2E" w:rsidP="000F2A2E">
            <w:pPr>
              <w:jc w:val="center"/>
              <w:rPr>
                <w:b/>
                <w:bCs/>
              </w:rPr>
            </w:pPr>
          </w:p>
        </w:tc>
        <w:tc>
          <w:tcPr>
            <w:tcW w:w="1701" w:type="dxa"/>
            <w:vAlign w:val="center"/>
          </w:tcPr>
          <w:p w14:paraId="75128204" w14:textId="77777777" w:rsidR="000F2A2E" w:rsidRDefault="000F2A2E" w:rsidP="000F2A2E">
            <w:pPr>
              <w:jc w:val="center"/>
              <w:rPr>
                <w:b/>
                <w:bCs/>
              </w:rPr>
            </w:pPr>
          </w:p>
        </w:tc>
        <w:tc>
          <w:tcPr>
            <w:tcW w:w="1701" w:type="dxa"/>
            <w:vAlign w:val="center"/>
          </w:tcPr>
          <w:p w14:paraId="6212D860" w14:textId="77777777" w:rsidR="000F2A2E" w:rsidRDefault="000F2A2E" w:rsidP="000F2A2E">
            <w:pPr>
              <w:jc w:val="center"/>
              <w:rPr>
                <w:b/>
                <w:bCs/>
              </w:rPr>
            </w:pPr>
          </w:p>
        </w:tc>
        <w:tc>
          <w:tcPr>
            <w:tcW w:w="1559" w:type="dxa"/>
            <w:vAlign w:val="center"/>
          </w:tcPr>
          <w:p w14:paraId="0803BDB6" w14:textId="77777777" w:rsidR="000F2A2E" w:rsidRDefault="000F2A2E" w:rsidP="000F2A2E">
            <w:pPr>
              <w:jc w:val="center"/>
              <w:rPr>
                <w:b/>
                <w:bCs/>
              </w:rPr>
            </w:pPr>
          </w:p>
        </w:tc>
      </w:tr>
      <w:tr w:rsidR="000F2A2E" w14:paraId="2CFFEA73" w14:textId="77777777" w:rsidTr="00C80325">
        <w:trPr>
          <w:trHeight w:val="423"/>
        </w:trPr>
        <w:tc>
          <w:tcPr>
            <w:tcW w:w="1889" w:type="dxa"/>
            <w:vMerge/>
            <w:vAlign w:val="center"/>
          </w:tcPr>
          <w:p w14:paraId="75B32E6F" w14:textId="77777777" w:rsidR="000F2A2E" w:rsidRDefault="000F2A2E" w:rsidP="000F2A2E">
            <w:pPr>
              <w:jc w:val="center"/>
              <w:rPr>
                <w:b/>
                <w:bCs/>
              </w:rPr>
            </w:pPr>
          </w:p>
        </w:tc>
        <w:tc>
          <w:tcPr>
            <w:tcW w:w="1215" w:type="dxa"/>
            <w:vAlign w:val="center"/>
          </w:tcPr>
          <w:p w14:paraId="76095381" w14:textId="736CA79E" w:rsidR="000F2A2E" w:rsidRPr="00C80325" w:rsidRDefault="000F2A2E" w:rsidP="000F2A2E">
            <w:pPr>
              <w:rPr>
                <w:i/>
                <w:iCs/>
                <w:sz w:val="20"/>
                <w:szCs w:val="20"/>
              </w:rPr>
            </w:pPr>
            <w:r w:rsidRPr="00C80325">
              <w:rPr>
                <w:i/>
                <w:iCs/>
                <w:sz w:val="20"/>
                <w:szCs w:val="20"/>
              </w:rPr>
              <w:t>Vaikai</w:t>
            </w:r>
          </w:p>
        </w:tc>
        <w:tc>
          <w:tcPr>
            <w:tcW w:w="1559" w:type="dxa"/>
            <w:vAlign w:val="center"/>
          </w:tcPr>
          <w:p w14:paraId="5ED56D61" w14:textId="77777777" w:rsidR="000F2A2E" w:rsidRDefault="000F2A2E" w:rsidP="000F2A2E">
            <w:pPr>
              <w:jc w:val="center"/>
              <w:rPr>
                <w:b/>
                <w:bCs/>
              </w:rPr>
            </w:pPr>
          </w:p>
        </w:tc>
        <w:tc>
          <w:tcPr>
            <w:tcW w:w="1843" w:type="dxa"/>
            <w:vAlign w:val="center"/>
          </w:tcPr>
          <w:p w14:paraId="3CD20345" w14:textId="77777777" w:rsidR="000F2A2E" w:rsidRDefault="000F2A2E" w:rsidP="000F2A2E">
            <w:pPr>
              <w:jc w:val="center"/>
              <w:rPr>
                <w:b/>
                <w:bCs/>
              </w:rPr>
            </w:pPr>
          </w:p>
        </w:tc>
        <w:tc>
          <w:tcPr>
            <w:tcW w:w="1701" w:type="dxa"/>
            <w:vAlign w:val="center"/>
          </w:tcPr>
          <w:p w14:paraId="5FD45085" w14:textId="77777777" w:rsidR="000F2A2E" w:rsidRDefault="000F2A2E" w:rsidP="000F2A2E">
            <w:pPr>
              <w:jc w:val="center"/>
              <w:rPr>
                <w:b/>
                <w:bCs/>
              </w:rPr>
            </w:pPr>
          </w:p>
        </w:tc>
        <w:tc>
          <w:tcPr>
            <w:tcW w:w="1701" w:type="dxa"/>
            <w:vAlign w:val="center"/>
          </w:tcPr>
          <w:p w14:paraId="6F21F214" w14:textId="77777777" w:rsidR="000F2A2E" w:rsidRDefault="000F2A2E" w:rsidP="000F2A2E">
            <w:pPr>
              <w:jc w:val="center"/>
              <w:rPr>
                <w:b/>
                <w:bCs/>
              </w:rPr>
            </w:pPr>
          </w:p>
        </w:tc>
        <w:tc>
          <w:tcPr>
            <w:tcW w:w="1559" w:type="dxa"/>
            <w:vAlign w:val="center"/>
          </w:tcPr>
          <w:p w14:paraId="0450DB76" w14:textId="77777777" w:rsidR="000F2A2E" w:rsidRDefault="000F2A2E" w:rsidP="000F2A2E">
            <w:pPr>
              <w:jc w:val="center"/>
              <w:rPr>
                <w:b/>
                <w:bCs/>
              </w:rPr>
            </w:pPr>
          </w:p>
        </w:tc>
      </w:tr>
    </w:tbl>
    <w:p w14:paraId="1D6588F8" w14:textId="211DAA29" w:rsidR="005E6198" w:rsidRDefault="005E6198" w:rsidP="0011604E">
      <w:pPr>
        <w:jc w:val="center"/>
        <w:rPr>
          <w:b/>
          <w:bCs/>
        </w:rPr>
      </w:pPr>
    </w:p>
    <w:p w14:paraId="0A15AB3C" w14:textId="263ACE55" w:rsidR="005E6198" w:rsidRDefault="005E6198" w:rsidP="0011604E">
      <w:pPr>
        <w:jc w:val="center"/>
        <w:rPr>
          <w:b/>
          <w:bCs/>
        </w:rPr>
      </w:pPr>
    </w:p>
    <w:p w14:paraId="390A4E00" w14:textId="5B5F158A" w:rsidR="005E6198" w:rsidRDefault="005E6198" w:rsidP="0011604E">
      <w:pPr>
        <w:jc w:val="center"/>
        <w:rPr>
          <w:b/>
          <w:bCs/>
        </w:rPr>
      </w:pPr>
    </w:p>
    <w:p w14:paraId="69CA2A2B" w14:textId="0BC0A810" w:rsidR="005E6198" w:rsidRDefault="005E6198" w:rsidP="0011604E">
      <w:pPr>
        <w:jc w:val="center"/>
        <w:rPr>
          <w:b/>
          <w:bCs/>
        </w:rPr>
      </w:pPr>
    </w:p>
    <w:p w14:paraId="78FC2BA0" w14:textId="7D2293B4" w:rsidR="005E6198" w:rsidRDefault="005E6198" w:rsidP="0011604E">
      <w:pPr>
        <w:jc w:val="center"/>
        <w:rPr>
          <w:b/>
          <w:bCs/>
        </w:rPr>
      </w:pPr>
    </w:p>
    <w:p w14:paraId="328966E3" w14:textId="5C3CEE1A" w:rsidR="005E6198" w:rsidRDefault="005E6198" w:rsidP="0011604E">
      <w:pPr>
        <w:jc w:val="center"/>
        <w:rPr>
          <w:b/>
          <w:bCs/>
        </w:rPr>
      </w:pPr>
    </w:p>
    <w:p w14:paraId="28873AE8" w14:textId="66EB997D" w:rsidR="005E6198" w:rsidRDefault="005E6198" w:rsidP="0011604E">
      <w:pPr>
        <w:jc w:val="center"/>
        <w:rPr>
          <w:b/>
          <w:bCs/>
        </w:rPr>
      </w:pPr>
    </w:p>
    <w:p w14:paraId="776C4DFD" w14:textId="10F8CD3D" w:rsidR="005E6198" w:rsidRDefault="005E6198" w:rsidP="0011604E">
      <w:pPr>
        <w:jc w:val="center"/>
        <w:rPr>
          <w:b/>
          <w:bCs/>
        </w:rPr>
      </w:pPr>
    </w:p>
    <w:p w14:paraId="33E6470C" w14:textId="24405F71" w:rsidR="005E6198" w:rsidRDefault="005E6198" w:rsidP="0011604E">
      <w:pPr>
        <w:jc w:val="center"/>
        <w:rPr>
          <w:b/>
          <w:bCs/>
        </w:rPr>
      </w:pPr>
    </w:p>
    <w:p w14:paraId="549A41D9" w14:textId="3CDD0CD5" w:rsidR="005E6198" w:rsidRDefault="005E6198" w:rsidP="0011604E">
      <w:pPr>
        <w:jc w:val="center"/>
        <w:rPr>
          <w:b/>
          <w:bCs/>
        </w:rPr>
      </w:pPr>
    </w:p>
    <w:p w14:paraId="0742098B" w14:textId="0B74DBE3" w:rsidR="005E6198" w:rsidRDefault="005E6198" w:rsidP="0011604E">
      <w:pPr>
        <w:jc w:val="center"/>
        <w:rPr>
          <w:b/>
          <w:bCs/>
        </w:rPr>
      </w:pPr>
    </w:p>
    <w:p w14:paraId="1D244465" w14:textId="1360A19F" w:rsidR="005E6198" w:rsidRDefault="005E6198" w:rsidP="0011604E">
      <w:pPr>
        <w:jc w:val="center"/>
        <w:rPr>
          <w:b/>
          <w:bCs/>
        </w:rPr>
      </w:pPr>
    </w:p>
    <w:p w14:paraId="7D251CCF" w14:textId="13CF3F6B" w:rsidR="005E6198" w:rsidRDefault="005E6198" w:rsidP="0011604E">
      <w:pPr>
        <w:jc w:val="center"/>
        <w:rPr>
          <w:b/>
          <w:bCs/>
        </w:rPr>
      </w:pPr>
    </w:p>
    <w:p w14:paraId="1AB944D6" w14:textId="08E4F030" w:rsidR="005E6198" w:rsidRDefault="005E6198" w:rsidP="005E6198">
      <w:pPr>
        <w:jc w:val="right"/>
        <w:rPr>
          <w:b/>
          <w:bCs/>
          <w:lang w:val="en-US"/>
        </w:rPr>
      </w:pPr>
      <w:r>
        <w:rPr>
          <w:b/>
          <w:bCs/>
        </w:rPr>
        <w:t xml:space="preserve">Priedas Nr. </w:t>
      </w:r>
      <w:r>
        <w:rPr>
          <w:b/>
          <w:bCs/>
          <w:lang w:val="en-US"/>
        </w:rPr>
        <w:t>4</w:t>
      </w:r>
    </w:p>
    <w:p w14:paraId="51DF0494" w14:textId="77777777" w:rsidR="005E6198" w:rsidRPr="00D9194E" w:rsidRDefault="005E6198" w:rsidP="005E6198">
      <w:pPr>
        <w:jc w:val="right"/>
        <w:rPr>
          <w:b/>
          <w:bCs/>
          <w:lang w:val="en-US"/>
        </w:rPr>
      </w:pPr>
    </w:p>
    <w:p w14:paraId="43D69906" w14:textId="06420315" w:rsidR="005E6198" w:rsidRPr="005E6198" w:rsidRDefault="005E6198" w:rsidP="0011604E">
      <w:pPr>
        <w:jc w:val="center"/>
        <w:rPr>
          <w:b/>
          <w:bCs/>
        </w:rPr>
      </w:pPr>
    </w:p>
    <w:p w14:paraId="2D7CE2D8" w14:textId="15FC9110" w:rsidR="005E6198" w:rsidRDefault="005E6198" w:rsidP="005E6198">
      <w:pPr>
        <w:jc w:val="center"/>
        <w:rPr>
          <w:b/>
          <w:bCs/>
        </w:rPr>
      </w:pPr>
      <w:r w:rsidRPr="005E6198">
        <w:rPr>
          <w:b/>
          <w:bCs/>
        </w:rPr>
        <w:t>Institucijų keitimosi informacija ir laikymosi bendradarbiavimo principų, numatytų algoritme, įvertinimas</w:t>
      </w:r>
    </w:p>
    <w:p w14:paraId="1555D726" w14:textId="77777777" w:rsidR="00766977" w:rsidRDefault="00766977" w:rsidP="005E6198">
      <w:pPr>
        <w:jc w:val="center"/>
        <w:rPr>
          <w:b/>
          <w:bCs/>
        </w:rPr>
      </w:pPr>
    </w:p>
    <w:p w14:paraId="2BDDED4B" w14:textId="7BE51362" w:rsidR="00766977" w:rsidRDefault="00766977" w:rsidP="00766977">
      <w:pPr>
        <w:rPr>
          <w:b/>
          <w:bCs/>
        </w:rPr>
      </w:pPr>
    </w:p>
    <w:p w14:paraId="0A313E3F" w14:textId="2F270FC5" w:rsidR="00766977" w:rsidRDefault="00766977" w:rsidP="00766977">
      <w:pPr>
        <w:spacing w:after="240"/>
        <w:rPr>
          <w:b/>
          <w:bCs/>
        </w:rPr>
      </w:pPr>
      <w:r>
        <w:rPr>
          <w:sz w:val="18"/>
          <w:szCs w:val="18"/>
        </w:rPr>
        <w:t>Pastebėjimai apie kliuvinius bendradarbiaujant su pagrindinėmis algoritmo institucijomis</w:t>
      </w:r>
      <w:r w:rsidR="000F2A2E">
        <w:rPr>
          <w:sz w:val="18"/>
          <w:szCs w:val="18"/>
        </w:rPr>
        <w:t xml:space="preserve"> (pavyzdžiui, nedalyvauja posėdžiuose, nėra grįžtamojo ryšio, nepateikia informacijos, etc.)</w:t>
      </w:r>
    </w:p>
    <w:tbl>
      <w:tblPr>
        <w:tblStyle w:val="a5"/>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31"/>
        <w:gridCol w:w="2987"/>
        <w:gridCol w:w="3118"/>
        <w:gridCol w:w="3119"/>
        <w:gridCol w:w="3118"/>
      </w:tblGrid>
      <w:tr w:rsidR="005E6198" w:rsidRPr="00D70941" w14:paraId="0A1D8594" w14:textId="77777777" w:rsidTr="00766977">
        <w:trPr>
          <w:trHeight w:val="171"/>
        </w:trPr>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72F8B0BB" w14:textId="77777777" w:rsidR="005E6198" w:rsidRPr="00D70941" w:rsidRDefault="005E6198" w:rsidP="00BD438A">
            <w:pPr>
              <w:widowControl w:val="0"/>
              <w:pBdr>
                <w:top w:val="nil"/>
                <w:left w:val="nil"/>
                <w:bottom w:val="nil"/>
                <w:right w:val="nil"/>
                <w:between w:val="nil"/>
              </w:pBdr>
              <w:rPr>
                <w:sz w:val="16"/>
                <w:szCs w:val="16"/>
              </w:rPr>
            </w:pPr>
          </w:p>
        </w:tc>
        <w:tc>
          <w:tcPr>
            <w:tcW w:w="298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49A0EEA5" w14:textId="77777777" w:rsidR="005E6198" w:rsidRPr="00D70941" w:rsidRDefault="005E6198" w:rsidP="00BD438A">
            <w:pPr>
              <w:widowControl w:val="0"/>
              <w:pBdr>
                <w:top w:val="nil"/>
                <w:left w:val="nil"/>
                <w:bottom w:val="nil"/>
                <w:right w:val="nil"/>
                <w:between w:val="nil"/>
              </w:pBdr>
              <w:rPr>
                <w:sz w:val="18"/>
                <w:szCs w:val="18"/>
              </w:rPr>
            </w:pPr>
            <w:r w:rsidRPr="00D70941">
              <w:rPr>
                <w:sz w:val="18"/>
                <w:szCs w:val="18"/>
              </w:rPr>
              <w:t>Policija</w:t>
            </w:r>
          </w:p>
        </w:tc>
        <w:tc>
          <w:tcPr>
            <w:tcW w:w="3118"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3DEFFB65" w14:textId="77777777" w:rsidR="005E6198" w:rsidRPr="00D70941" w:rsidRDefault="005E6198" w:rsidP="00BD438A">
            <w:pPr>
              <w:widowControl w:val="0"/>
              <w:pBdr>
                <w:top w:val="nil"/>
                <w:left w:val="nil"/>
                <w:bottom w:val="nil"/>
                <w:right w:val="nil"/>
                <w:between w:val="nil"/>
              </w:pBdr>
              <w:rPr>
                <w:sz w:val="18"/>
                <w:szCs w:val="18"/>
                <w:lang w:val="en-US"/>
              </w:rPr>
            </w:pPr>
            <w:r w:rsidRPr="00D70941">
              <w:rPr>
                <w:sz w:val="18"/>
                <w:szCs w:val="18"/>
              </w:rPr>
              <w:t>VTAS</w:t>
            </w:r>
          </w:p>
        </w:tc>
        <w:tc>
          <w:tcPr>
            <w:tcW w:w="311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3A8C2829" w14:textId="77777777" w:rsidR="005E6198" w:rsidRPr="00D70941" w:rsidRDefault="005E6198" w:rsidP="00BD438A">
            <w:pPr>
              <w:widowControl w:val="0"/>
              <w:pBdr>
                <w:top w:val="nil"/>
                <w:left w:val="nil"/>
                <w:bottom w:val="nil"/>
                <w:right w:val="nil"/>
                <w:between w:val="nil"/>
              </w:pBdr>
              <w:rPr>
                <w:sz w:val="18"/>
                <w:szCs w:val="18"/>
              </w:rPr>
            </w:pPr>
            <w:r w:rsidRPr="00D70941">
              <w:rPr>
                <w:sz w:val="18"/>
                <w:szCs w:val="18"/>
              </w:rPr>
              <w:t>AV</w:t>
            </w:r>
          </w:p>
        </w:tc>
        <w:tc>
          <w:tcPr>
            <w:tcW w:w="3118"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2DED77E6" w14:textId="77777777" w:rsidR="005E6198" w:rsidRPr="00D70941" w:rsidRDefault="005E6198" w:rsidP="00BD438A">
            <w:pPr>
              <w:widowControl w:val="0"/>
              <w:pBdr>
                <w:top w:val="nil"/>
                <w:left w:val="nil"/>
                <w:bottom w:val="nil"/>
                <w:right w:val="nil"/>
                <w:between w:val="nil"/>
              </w:pBdr>
              <w:rPr>
                <w:sz w:val="18"/>
                <w:szCs w:val="18"/>
              </w:rPr>
            </w:pPr>
            <w:r w:rsidRPr="00D70941">
              <w:rPr>
                <w:sz w:val="18"/>
                <w:szCs w:val="18"/>
              </w:rPr>
              <w:t>SKPC</w:t>
            </w:r>
          </w:p>
        </w:tc>
      </w:tr>
      <w:tr w:rsidR="00766977" w:rsidRPr="00D70941" w14:paraId="56E0800D" w14:textId="77777777" w:rsidTr="00766977">
        <w:trPr>
          <w:trHeight w:val="640"/>
        </w:trPr>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299A3C22" w14:textId="77777777" w:rsidR="005E6198" w:rsidRPr="00D70941" w:rsidRDefault="005E6198" w:rsidP="00BD438A">
            <w:pPr>
              <w:widowControl w:val="0"/>
              <w:pBdr>
                <w:top w:val="nil"/>
                <w:left w:val="nil"/>
                <w:bottom w:val="nil"/>
                <w:right w:val="nil"/>
                <w:between w:val="nil"/>
              </w:pBdr>
              <w:rPr>
                <w:b/>
                <w:sz w:val="18"/>
                <w:szCs w:val="18"/>
              </w:rPr>
            </w:pPr>
            <w:r w:rsidRPr="00D70941">
              <w:rPr>
                <w:b/>
                <w:sz w:val="18"/>
                <w:szCs w:val="18"/>
              </w:rPr>
              <w:t xml:space="preserve">Policija </w:t>
            </w:r>
          </w:p>
        </w:tc>
        <w:tc>
          <w:tcPr>
            <w:tcW w:w="2987" w:type="dxa"/>
            <w:tcBorders>
              <w:top w:val="single" w:sz="8" w:space="0" w:color="4A86E8"/>
              <w:left w:val="single" w:sz="8" w:space="0" w:color="4A86E8"/>
              <w:bottom w:val="single" w:sz="8" w:space="0" w:color="4A86E8"/>
              <w:right w:val="single" w:sz="8" w:space="0" w:color="4A86E8"/>
            </w:tcBorders>
            <w:shd w:val="clear" w:color="auto" w:fill="C9DAF8"/>
            <w:tcMar>
              <w:top w:w="100" w:type="dxa"/>
              <w:left w:w="100" w:type="dxa"/>
              <w:bottom w:w="100" w:type="dxa"/>
              <w:right w:w="100" w:type="dxa"/>
            </w:tcMar>
          </w:tcPr>
          <w:p w14:paraId="1D01B520" w14:textId="77777777" w:rsidR="005E6198" w:rsidRPr="00D70941" w:rsidRDefault="005E6198" w:rsidP="00BD438A">
            <w:pPr>
              <w:widowControl w:val="0"/>
              <w:pBdr>
                <w:top w:val="nil"/>
                <w:left w:val="nil"/>
                <w:bottom w:val="nil"/>
                <w:right w:val="nil"/>
                <w:between w:val="nil"/>
              </w:pBdr>
              <w:rPr>
                <w:sz w:val="16"/>
                <w:szCs w:val="16"/>
              </w:rPr>
            </w:pPr>
          </w:p>
        </w:tc>
        <w:tc>
          <w:tcPr>
            <w:tcW w:w="3118"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658E5F1E" w14:textId="5D56A21A" w:rsidR="005E6198" w:rsidRPr="00766977" w:rsidRDefault="00766977" w:rsidP="00BD438A">
            <w:pPr>
              <w:rPr>
                <w:i/>
                <w:iCs/>
                <w:sz w:val="16"/>
                <w:szCs w:val="16"/>
              </w:rPr>
            </w:pPr>
            <w:r>
              <w:rPr>
                <w:i/>
                <w:iCs/>
                <w:sz w:val="16"/>
                <w:szCs w:val="16"/>
              </w:rPr>
              <w:t>[</w:t>
            </w:r>
            <w:r w:rsidRPr="00766977">
              <w:rPr>
                <w:i/>
                <w:iCs/>
                <w:sz w:val="16"/>
                <w:szCs w:val="16"/>
              </w:rPr>
              <w:t xml:space="preserve">Policijos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VTAS</w:t>
            </w:r>
            <w:r>
              <w:rPr>
                <w:i/>
                <w:iCs/>
                <w:sz w:val="16"/>
                <w:szCs w:val="16"/>
              </w:rPr>
              <w:t>]</w:t>
            </w:r>
          </w:p>
        </w:tc>
        <w:tc>
          <w:tcPr>
            <w:tcW w:w="311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21E40194" w14:textId="39AFD09D" w:rsidR="005E6198" w:rsidRPr="00D70941" w:rsidRDefault="00766977" w:rsidP="00BD438A">
            <w:pPr>
              <w:rPr>
                <w:sz w:val="16"/>
                <w:szCs w:val="16"/>
              </w:rPr>
            </w:pPr>
            <w:r>
              <w:rPr>
                <w:i/>
                <w:iCs/>
                <w:sz w:val="16"/>
                <w:szCs w:val="16"/>
              </w:rPr>
              <w:t>[</w:t>
            </w:r>
            <w:r w:rsidRPr="00766977">
              <w:rPr>
                <w:i/>
                <w:iCs/>
                <w:sz w:val="16"/>
                <w:szCs w:val="16"/>
              </w:rPr>
              <w:t xml:space="preserve">Policijos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AV]</w:t>
            </w:r>
          </w:p>
        </w:tc>
        <w:tc>
          <w:tcPr>
            <w:tcW w:w="3118"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431D5206" w14:textId="4D375D4B" w:rsidR="005E6198" w:rsidRPr="00D70941" w:rsidRDefault="00766977" w:rsidP="00BD438A">
            <w:r>
              <w:rPr>
                <w:i/>
                <w:iCs/>
                <w:sz w:val="16"/>
                <w:szCs w:val="16"/>
              </w:rPr>
              <w:t>[</w:t>
            </w:r>
            <w:r w:rsidRPr="00766977">
              <w:rPr>
                <w:i/>
                <w:iCs/>
                <w:sz w:val="16"/>
                <w:szCs w:val="16"/>
              </w:rPr>
              <w:t xml:space="preserve">Policijos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SKPC]</w:t>
            </w:r>
          </w:p>
        </w:tc>
      </w:tr>
      <w:tr w:rsidR="00766977" w:rsidRPr="00D70941" w14:paraId="56B5BE31" w14:textId="77777777" w:rsidTr="00766977">
        <w:trPr>
          <w:trHeight w:val="496"/>
        </w:trPr>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7D9D64AF" w14:textId="77777777" w:rsidR="00766977" w:rsidRPr="00D70941" w:rsidRDefault="00766977" w:rsidP="00766977">
            <w:pPr>
              <w:widowControl w:val="0"/>
              <w:pBdr>
                <w:top w:val="nil"/>
                <w:left w:val="nil"/>
                <w:bottom w:val="nil"/>
                <w:right w:val="nil"/>
                <w:between w:val="nil"/>
              </w:pBdr>
              <w:rPr>
                <w:b/>
                <w:sz w:val="18"/>
                <w:szCs w:val="18"/>
              </w:rPr>
            </w:pPr>
            <w:r w:rsidRPr="00D70941">
              <w:rPr>
                <w:b/>
                <w:sz w:val="18"/>
                <w:szCs w:val="18"/>
              </w:rPr>
              <w:t>VTAS</w:t>
            </w:r>
          </w:p>
        </w:tc>
        <w:tc>
          <w:tcPr>
            <w:tcW w:w="298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1A2C9858" w14:textId="7E07E171" w:rsidR="00766977" w:rsidRPr="00D70941" w:rsidRDefault="00766977" w:rsidP="00766977">
            <w:pPr>
              <w:rPr>
                <w:sz w:val="10"/>
                <w:szCs w:val="10"/>
              </w:rPr>
            </w:pPr>
            <w:r>
              <w:rPr>
                <w:i/>
                <w:iCs/>
                <w:sz w:val="16"/>
                <w:szCs w:val="16"/>
              </w:rPr>
              <w:t>[VTAS</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policija]</w:t>
            </w:r>
          </w:p>
        </w:tc>
        <w:tc>
          <w:tcPr>
            <w:tcW w:w="3118" w:type="dxa"/>
            <w:tcBorders>
              <w:top w:val="single" w:sz="8" w:space="0" w:color="4A86E8"/>
              <w:left w:val="single" w:sz="8" w:space="0" w:color="4A86E8"/>
              <w:bottom w:val="single" w:sz="8" w:space="0" w:color="4A86E8"/>
              <w:right w:val="single" w:sz="8" w:space="0" w:color="4A86E8"/>
            </w:tcBorders>
            <w:shd w:val="clear" w:color="auto" w:fill="C9DAF8"/>
            <w:tcMar>
              <w:top w:w="100" w:type="dxa"/>
              <w:left w:w="100" w:type="dxa"/>
              <w:bottom w:w="100" w:type="dxa"/>
              <w:right w:w="100" w:type="dxa"/>
            </w:tcMar>
          </w:tcPr>
          <w:p w14:paraId="3BDD2ABB" w14:textId="77777777" w:rsidR="00766977" w:rsidRPr="00D70941" w:rsidRDefault="00766977" w:rsidP="00766977">
            <w:pPr>
              <w:widowControl w:val="0"/>
              <w:pBdr>
                <w:top w:val="nil"/>
                <w:left w:val="nil"/>
                <w:bottom w:val="nil"/>
                <w:right w:val="nil"/>
                <w:between w:val="nil"/>
              </w:pBdr>
              <w:rPr>
                <w:sz w:val="16"/>
                <w:szCs w:val="16"/>
              </w:rPr>
            </w:pPr>
          </w:p>
        </w:tc>
        <w:tc>
          <w:tcPr>
            <w:tcW w:w="311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2EBD1BB4" w14:textId="01D8BEF7" w:rsidR="00766977" w:rsidRPr="00D70941" w:rsidRDefault="00766977" w:rsidP="00766977">
            <w:pPr>
              <w:widowControl w:val="0"/>
              <w:rPr>
                <w:sz w:val="16"/>
                <w:szCs w:val="16"/>
              </w:rPr>
            </w:pPr>
            <w:r>
              <w:rPr>
                <w:i/>
                <w:iCs/>
                <w:sz w:val="16"/>
                <w:szCs w:val="16"/>
              </w:rPr>
              <w:t>[VTAS</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AV]</w:t>
            </w:r>
          </w:p>
        </w:tc>
        <w:tc>
          <w:tcPr>
            <w:tcW w:w="3118"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27DCA514" w14:textId="386B5208" w:rsidR="00766977" w:rsidRPr="00D70941" w:rsidRDefault="00766977" w:rsidP="00766977">
            <w:pPr>
              <w:widowControl w:val="0"/>
              <w:rPr>
                <w:sz w:val="16"/>
                <w:szCs w:val="16"/>
              </w:rPr>
            </w:pPr>
            <w:r>
              <w:rPr>
                <w:i/>
                <w:iCs/>
                <w:sz w:val="16"/>
                <w:szCs w:val="16"/>
              </w:rPr>
              <w:t>[VTAS</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SKPC]</w:t>
            </w:r>
          </w:p>
        </w:tc>
      </w:tr>
      <w:tr w:rsidR="00766977" w:rsidRPr="00D70941" w14:paraId="5833C637" w14:textId="77777777" w:rsidTr="00766977">
        <w:trPr>
          <w:trHeight w:val="634"/>
        </w:trPr>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154E340C" w14:textId="77777777" w:rsidR="00766977" w:rsidRPr="00D70941" w:rsidRDefault="00766977" w:rsidP="00766977">
            <w:pPr>
              <w:widowControl w:val="0"/>
              <w:pBdr>
                <w:top w:val="nil"/>
                <w:left w:val="nil"/>
                <w:bottom w:val="nil"/>
                <w:right w:val="nil"/>
                <w:between w:val="nil"/>
              </w:pBdr>
              <w:rPr>
                <w:b/>
                <w:sz w:val="18"/>
                <w:szCs w:val="18"/>
              </w:rPr>
            </w:pPr>
            <w:r w:rsidRPr="00D70941">
              <w:rPr>
                <w:b/>
                <w:sz w:val="18"/>
                <w:szCs w:val="18"/>
              </w:rPr>
              <w:t>AV</w:t>
            </w:r>
          </w:p>
        </w:tc>
        <w:tc>
          <w:tcPr>
            <w:tcW w:w="298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742F6674" w14:textId="5E9F35FE" w:rsidR="00766977" w:rsidRPr="00D70941" w:rsidRDefault="00766977" w:rsidP="00766977">
            <w:r>
              <w:rPr>
                <w:i/>
                <w:iCs/>
                <w:sz w:val="16"/>
                <w:szCs w:val="16"/>
              </w:rPr>
              <w:t>[AV</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policija]</w:t>
            </w:r>
          </w:p>
        </w:tc>
        <w:tc>
          <w:tcPr>
            <w:tcW w:w="3118"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597A75E3" w14:textId="0E4B1D01" w:rsidR="00766977" w:rsidRPr="00D70941" w:rsidRDefault="00766977" w:rsidP="00766977">
            <w:pPr>
              <w:rPr>
                <w:sz w:val="16"/>
                <w:szCs w:val="16"/>
              </w:rPr>
            </w:pPr>
            <w:r>
              <w:rPr>
                <w:i/>
                <w:iCs/>
                <w:sz w:val="16"/>
                <w:szCs w:val="16"/>
              </w:rPr>
              <w:t>[AV</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VTAS]</w:t>
            </w:r>
          </w:p>
        </w:tc>
        <w:tc>
          <w:tcPr>
            <w:tcW w:w="3119" w:type="dxa"/>
            <w:tcBorders>
              <w:top w:val="single" w:sz="8" w:space="0" w:color="4A86E8"/>
              <w:left w:val="single" w:sz="8" w:space="0" w:color="4A86E8"/>
              <w:bottom w:val="single" w:sz="8" w:space="0" w:color="4A86E8"/>
              <w:right w:val="single" w:sz="8" w:space="0" w:color="4A86E8"/>
            </w:tcBorders>
            <w:shd w:val="clear" w:color="auto" w:fill="C9DAF8"/>
            <w:tcMar>
              <w:top w:w="100" w:type="dxa"/>
              <w:left w:w="100" w:type="dxa"/>
              <w:bottom w:w="100" w:type="dxa"/>
              <w:right w:w="100" w:type="dxa"/>
            </w:tcMar>
          </w:tcPr>
          <w:p w14:paraId="4A096825" w14:textId="77777777" w:rsidR="00766977" w:rsidRPr="00D70941" w:rsidRDefault="00766977" w:rsidP="00766977">
            <w:pPr>
              <w:widowControl w:val="0"/>
              <w:pBdr>
                <w:top w:val="nil"/>
                <w:left w:val="nil"/>
                <w:bottom w:val="nil"/>
                <w:right w:val="nil"/>
                <w:between w:val="nil"/>
              </w:pBdr>
              <w:rPr>
                <w:sz w:val="16"/>
                <w:szCs w:val="16"/>
              </w:rPr>
            </w:pPr>
          </w:p>
        </w:tc>
        <w:tc>
          <w:tcPr>
            <w:tcW w:w="3118"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65ED35BF" w14:textId="552F99CC" w:rsidR="00766977" w:rsidRPr="00D70941" w:rsidRDefault="00766977" w:rsidP="00766977">
            <w:pPr>
              <w:widowControl w:val="0"/>
              <w:rPr>
                <w:color w:val="CC0000"/>
                <w:sz w:val="16"/>
                <w:szCs w:val="16"/>
              </w:rPr>
            </w:pPr>
            <w:r>
              <w:rPr>
                <w:i/>
                <w:iCs/>
                <w:sz w:val="16"/>
                <w:szCs w:val="16"/>
              </w:rPr>
              <w:t>[AV</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SKPC]</w:t>
            </w:r>
          </w:p>
        </w:tc>
      </w:tr>
      <w:tr w:rsidR="00766977" w:rsidRPr="00D70941" w14:paraId="354970C6" w14:textId="77777777" w:rsidTr="00766977">
        <w:trPr>
          <w:trHeight w:val="760"/>
        </w:trPr>
        <w:tc>
          <w:tcPr>
            <w:tcW w:w="0" w:type="auto"/>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5548000D" w14:textId="77777777" w:rsidR="00766977" w:rsidRPr="00D70941" w:rsidRDefault="00766977" w:rsidP="00766977">
            <w:pPr>
              <w:widowControl w:val="0"/>
              <w:pBdr>
                <w:top w:val="nil"/>
                <w:left w:val="nil"/>
                <w:bottom w:val="nil"/>
                <w:right w:val="nil"/>
                <w:between w:val="nil"/>
              </w:pBdr>
              <w:rPr>
                <w:b/>
                <w:sz w:val="18"/>
                <w:szCs w:val="18"/>
              </w:rPr>
            </w:pPr>
            <w:r w:rsidRPr="00D70941">
              <w:rPr>
                <w:b/>
                <w:sz w:val="18"/>
                <w:szCs w:val="18"/>
              </w:rPr>
              <w:t>SKPC</w:t>
            </w:r>
          </w:p>
        </w:tc>
        <w:tc>
          <w:tcPr>
            <w:tcW w:w="298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4636C4EB" w14:textId="10A8D44A" w:rsidR="00766977" w:rsidRPr="00D70941" w:rsidRDefault="00766977" w:rsidP="00766977">
            <w:pPr>
              <w:widowControl w:val="0"/>
              <w:rPr>
                <w:sz w:val="16"/>
                <w:szCs w:val="16"/>
              </w:rPr>
            </w:pPr>
            <w:r>
              <w:rPr>
                <w:i/>
                <w:iCs/>
                <w:sz w:val="16"/>
                <w:szCs w:val="16"/>
              </w:rPr>
              <w:t>[SKPC</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policija]</w:t>
            </w:r>
          </w:p>
        </w:tc>
        <w:tc>
          <w:tcPr>
            <w:tcW w:w="3118"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3E2D4F2D" w14:textId="2C09EA4A" w:rsidR="00766977" w:rsidRPr="00D70941" w:rsidRDefault="00766977" w:rsidP="00766977">
            <w:pPr>
              <w:widowControl w:val="0"/>
              <w:rPr>
                <w:sz w:val="16"/>
                <w:szCs w:val="16"/>
              </w:rPr>
            </w:pPr>
            <w:r>
              <w:rPr>
                <w:i/>
                <w:iCs/>
                <w:sz w:val="16"/>
                <w:szCs w:val="16"/>
              </w:rPr>
              <w:t>[SKPC</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VTAS]</w:t>
            </w:r>
          </w:p>
        </w:tc>
        <w:tc>
          <w:tcPr>
            <w:tcW w:w="3119"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6B434916" w14:textId="5D922286" w:rsidR="00766977" w:rsidRPr="00D70941" w:rsidRDefault="00766977" w:rsidP="00766977">
            <w:pPr>
              <w:widowControl w:val="0"/>
              <w:rPr>
                <w:sz w:val="16"/>
                <w:szCs w:val="16"/>
              </w:rPr>
            </w:pPr>
            <w:r>
              <w:rPr>
                <w:i/>
                <w:iCs/>
                <w:sz w:val="16"/>
                <w:szCs w:val="16"/>
              </w:rPr>
              <w:t>[SKPC</w:t>
            </w:r>
            <w:r w:rsidRPr="00766977">
              <w:rPr>
                <w:i/>
                <w:iCs/>
                <w:sz w:val="16"/>
                <w:szCs w:val="16"/>
              </w:rPr>
              <w:t xml:space="preserve"> pastebėjimai apie </w:t>
            </w:r>
            <w:r>
              <w:rPr>
                <w:i/>
                <w:iCs/>
                <w:sz w:val="16"/>
                <w:szCs w:val="16"/>
              </w:rPr>
              <w:t xml:space="preserve">kliuvinius </w:t>
            </w:r>
            <w:r w:rsidRPr="00766977">
              <w:rPr>
                <w:i/>
                <w:iCs/>
                <w:sz w:val="16"/>
                <w:szCs w:val="16"/>
              </w:rPr>
              <w:t>bendradarbia</w:t>
            </w:r>
            <w:r>
              <w:rPr>
                <w:i/>
                <w:iCs/>
                <w:sz w:val="16"/>
                <w:szCs w:val="16"/>
              </w:rPr>
              <w:t>ujant</w:t>
            </w:r>
            <w:r w:rsidRPr="00766977">
              <w:rPr>
                <w:i/>
                <w:iCs/>
                <w:sz w:val="16"/>
                <w:szCs w:val="16"/>
              </w:rPr>
              <w:t xml:space="preserve"> su </w:t>
            </w:r>
            <w:r>
              <w:rPr>
                <w:i/>
                <w:iCs/>
                <w:sz w:val="16"/>
                <w:szCs w:val="16"/>
              </w:rPr>
              <w:t>AV]</w:t>
            </w:r>
          </w:p>
        </w:tc>
        <w:tc>
          <w:tcPr>
            <w:tcW w:w="3118" w:type="dxa"/>
            <w:tcBorders>
              <w:top w:val="single" w:sz="8" w:space="0" w:color="4A86E8"/>
              <w:left w:val="single" w:sz="8" w:space="0" w:color="4A86E8"/>
              <w:bottom w:val="single" w:sz="8" w:space="0" w:color="4A86E8"/>
              <w:right w:val="single" w:sz="8" w:space="0" w:color="4A86E8"/>
            </w:tcBorders>
            <w:shd w:val="clear" w:color="auto" w:fill="C9DAF8"/>
            <w:tcMar>
              <w:top w:w="100" w:type="dxa"/>
              <w:left w:w="100" w:type="dxa"/>
              <w:bottom w:w="100" w:type="dxa"/>
              <w:right w:w="100" w:type="dxa"/>
            </w:tcMar>
          </w:tcPr>
          <w:p w14:paraId="0F57C5BC" w14:textId="77777777" w:rsidR="00766977" w:rsidRPr="00D70941" w:rsidRDefault="00766977" w:rsidP="00766977">
            <w:pPr>
              <w:widowControl w:val="0"/>
              <w:pBdr>
                <w:top w:val="nil"/>
                <w:left w:val="nil"/>
                <w:bottom w:val="nil"/>
                <w:right w:val="nil"/>
                <w:between w:val="nil"/>
              </w:pBdr>
              <w:rPr>
                <w:sz w:val="16"/>
                <w:szCs w:val="16"/>
              </w:rPr>
            </w:pPr>
          </w:p>
        </w:tc>
      </w:tr>
    </w:tbl>
    <w:p w14:paraId="2C194DC3" w14:textId="61C908AE" w:rsidR="00766977" w:rsidRDefault="00766977" w:rsidP="005E6198">
      <w:pPr>
        <w:jc w:val="center"/>
        <w:rPr>
          <w:b/>
          <w:bCs/>
        </w:rPr>
      </w:pPr>
    </w:p>
    <w:p w14:paraId="785EE90D" w14:textId="5991DD88" w:rsidR="00766977" w:rsidRDefault="00766977" w:rsidP="00766977">
      <w:pPr>
        <w:rPr>
          <w:sz w:val="18"/>
          <w:szCs w:val="18"/>
        </w:rPr>
      </w:pPr>
      <w:r>
        <w:rPr>
          <w:sz w:val="18"/>
          <w:szCs w:val="18"/>
        </w:rPr>
        <w:t>Pastebėjimai apie kliuvinius bendradarbiaujant su kitomis algoritmo institucijomis (ugdymo, sveikatos priežiūros įstaigomis ir kt.):</w:t>
      </w:r>
    </w:p>
    <w:p w14:paraId="7A36CE74" w14:textId="239B32A7" w:rsidR="00766977" w:rsidRDefault="00766977" w:rsidP="00766977">
      <w:pPr>
        <w:rPr>
          <w:sz w:val="18"/>
          <w:szCs w:val="18"/>
        </w:rPr>
      </w:pPr>
    </w:p>
    <w:tbl>
      <w:tblPr>
        <w:tblStyle w:val="a5"/>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66"/>
        <w:gridCol w:w="11907"/>
      </w:tblGrid>
      <w:tr w:rsidR="00766977" w:rsidRPr="00D70941" w14:paraId="45BC4925" w14:textId="77777777" w:rsidTr="00766977">
        <w:trPr>
          <w:trHeight w:val="183"/>
        </w:trPr>
        <w:tc>
          <w:tcPr>
            <w:tcW w:w="1266"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38435854" w14:textId="673949E9" w:rsidR="00766977" w:rsidRPr="00D70941" w:rsidRDefault="00766977" w:rsidP="00766977">
            <w:pPr>
              <w:widowControl w:val="0"/>
              <w:pBdr>
                <w:top w:val="nil"/>
                <w:left w:val="nil"/>
                <w:bottom w:val="nil"/>
                <w:right w:val="nil"/>
                <w:between w:val="nil"/>
              </w:pBdr>
              <w:rPr>
                <w:b/>
                <w:sz w:val="18"/>
                <w:szCs w:val="18"/>
              </w:rPr>
            </w:pPr>
            <w:r w:rsidRPr="00D70941">
              <w:rPr>
                <w:b/>
                <w:sz w:val="18"/>
                <w:szCs w:val="18"/>
              </w:rPr>
              <w:t>Policija</w:t>
            </w:r>
          </w:p>
        </w:tc>
        <w:tc>
          <w:tcPr>
            <w:tcW w:w="1190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0AA0612A" w14:textId="31786910" w:rsidR="00766977" w:rsidRPr="00766977" w:rsidRDefault="0017182D" w:rsidP="00766977">
            <w:pPr>
              <w:rPr>
                <w:sz w:val="10"/>
                <w:szCs w:val="10"/>
              </w:rPr>
            </w:pPr>
            <w:r>
              <w:rPr>
                <w:i/>
                <w:iCs/>
                <w:sz w:val="16"/>
                <w:szCs w:val="16"/>
              </w:rPr>
              <w:t>[</w:t>
            </w:r>
            <w:r w:rsidRPr="00766977">
              <w:rPr>
                <w:i/>
                <w:iCs/>
                <w:sz w:val="16"/>
                <w:szCs w:val="16"/>
              </w:rPr>
              <w:t xml:space="preserve">Policijos pastebėjimai apie </w:t>
            </w:r>
            <w:r>
              <w:rPr>
                <w:i/>
                <w:iCs/>
                <w:sz w:val="16"/>
                <w:szCs w:val="16"/>
              </w:rPr>
              <w:t>kitas institucijas]</w:t>
            </w:r>
          </w:p>
        </w:tc>
      </w:tr>
      <w:tr w:rsidR="0017182D" w:rsidRPr="00D70941" w14:paraId="18629994" w14:textId="77777777" w:rsidTr="00766977">
        <w:trPr>
          <w:trHeight w:val="174"/>
        </w:trPr>
        <w:tc>
          <w:tcPr>
            <w:tcW w:w="1266"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495AFF36" w14:textId="77777777" w:rsidR="0017182D" w:rsidRPr="00D70941" w:rsidRDefault="0017182D" w:rsidP="0017182D">
            <w:pPr>
              <w:widowControl w:val="0"/>
              <w:pBdr>
                <w:top w:val="nil"/>
                <w:left w:val="nil"/>
                <w:bottom w:val="nil"/>
                <w:right w:val="nil"/>
                <w:between w:val="nil"/>
              </w:pBdr>
              <w:rPr>
                <w:b/>
                <w:sz w:val="18"/>
                <w:szCs w:val="18"/>
              </w:rPr>
            </w:pPr>
            <w:r w:rsidRPr="00D70941">
              <w:rPr>
                <w:b/>
                <w:sz w:val="18"/>
                <w:szCs w:val="18"/>
              </w:rPr>
              <w:t>VTAS</w:t>
            </w:r>
          </w:p>
        </w:tc>
        <w:tc>
          <w:tcPr>
            <w:tcW w:w="1190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42FDA9A9" w14:textId="6DB7BCCF" w:rsidR="0017182D" w:rsidRPr="00766977" w:rsidRDefault="0017182D" w:rsidP="0017182D">
            <w:pPr>
              <w:rPr>
                <w:sz w:val="10"/>
                <w:szCs w:val="10"/>
              </w:rPr>
            </w:pPr>
            <w:r>
              <w:rPr>
                <w:i/>
                <w:iCs/>
                <w:sz w:val="16"/>
                <w:szCs w:val="16"/>
              </w:rPr>
              <w:t>[VTAS</w:t>
            </w:r>
            <w:r w:rsidRPr="00766977">
              <w:rPr>
                <w:i/>
                <w:iCs/>
                <w:sz w:val="16"/>
                <w:szCs w:val="16"/>
              </w:rPr>
              <w:t xml:space="preserve"> pastebėjimai apie </w:t>
            </w:r>
            <w:r>
              <w:rPr>
                <w:i/>
                <w:iCs/>
                <w:sz w:val="16"/>
                <w:szCs w:val="16"/>
              </w:rPr>
              <w:t>kitas institucijas]</w:t>
            </w:r>
          </w:p>
        </w:tc>
      </w:tr>
      <w:tr w:rsidR="0017182D" w:rsidRPr="00D70941" w14:paraId="6D03AAA4" w14:textId="77777777" w:rsidTr="00766977">
        <w:trPr>
          <w:trHeight w:val="177"/>
        </w:trPr>
        <w:tc>
          <w:tcPr>
            <w:tcW w:w="1266"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19AA8CCC" w14:textId="77777777" w:rsidR="0017182D" w:rsidRPr="00D70941" w:rsidRDefault="0017182D" w:rsidP="0017182D">
            <w:pPr>
              <w:widowControl w:val="0"/>
              <w:pBdr>
                <w:top w:val="nil"/>
                <w:left w:val="nil"/>
                <w:bottom w:val="nil"/>
                <w:right w:val="nil"/>
                <w:between w:val="nil"/>
              </w:pBdr>
              <w:rPr>
                <w:b/>
                <w:sz w:val="18"/>
                <w:szCs w:val="18"/>
              </w:rPr>
            </w:pPr>
            <w:r w:rsidRPr="00D70941">
              <w:rPr>
                <w:b/>
                <w:sz w:val="18"/>
                <w:szCs w:val="18"/>
              </w:rPr>
              <w:t>AV</w:t>
            </w:r>
          </w:p>
        </w:tc>
        <w:tc>
          <w:tcPr>
            <w:tcW w:w="1190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3EE83345" w14:textId="2F221992" w:rsidR="0017182D" w:rsidRPr="00D70941" w:rsidRDefault="0017182D" w:rsidP="0017182D">
            <w:r>
              <w:rPr>
                <w:i/>
                <w:iCs/>
                <w:sz w:val="16"/>
                <w:szCs w:val="16"/>
              </w:rPr>
              <w:t>[AV</w:t>
            </w:r>
            <w:r w:rsidRPr="00766977">
              <w:rPr>
                <w:i/>
                <w:iCs/>
                <w:sz w:val="16"/>
                <w:szCs w:val="16"/>
              </w:rPr>
              <w:t xml:space="preserve"> pastebėjimai apie </w:t>
            </w:r>
            <w:r>
              <w:rPr>
                <w:i/>
                <w:iCs/>
                <w:sz w:val="16"/>
                <w:szCs w:val="16"/>
              </w:rPr>
              <w:t>kitas institucijas]</w:t>
            </w:r>
          </w:p>
        </w:tc>
      </w:tr>
      <w:tr w:rsidR="0017182D" w:rsidRPr="00D70941" w14:paraId="0B647F1E" w14:textId="77777777" w:rsidTr="00766977">
        <w:trPr>
          <w:trHeight w:val="295"/>
        </w:trPr>
        <w:tc>
          <w:tcPr>
            <w:tcW w:w="1266"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40B647D8" w14:textId="77777777" w:rsidR="0017182D" w:rsidRPr="00D70941" w:rsidRDefault="0017182D" w:rsidP="0017182D">
            <w:pPr>
              <w:widowControl w:val="0"/>
              <w:pBdr>
                <w:top w:val="nil"/>
                <w:left w:val="nil"/>
                <w:bottom w:val="nil"/>
                <w:right w:val="nil"/>
                <w:between w:val="nil"/>
              </w:pBdr>
              <w:rPr>
                <w:b/>
                <w:sz w:val="18"/>
                <w:szCs w:val="18"/>
              </w:rPr>
            </w:pPr>
            <w:r w:rsidRPr="00D70941">
              <w:rPr>
                <w:b/>
                <w:sz w:val="18"/>
                <w:szCs w:val="18"/>
              </w:rPr>
              <w:t>SKPC</w:t>
            </w:r>
          </w:p>
        </w:tc>
        <w:tc>
          <w:tcPr>
            <w:tcW w:w="11907" w:type="dxa"/>
            <w:tcBorders>
              <w:top w:val="single" w:sz="8" w:space="0" w:color="4A86E8"/>
              <w:left w:val="single" w:sz="8" w:space="0" w:color="4A86E8"/>
              <w:bottom w:val="single" w:sz="8" w:space="0" w:color="4A86E8"/>
              <w:right w:val="single" w:sz="8" w:space="0" w:color="4A86E8"/>
            </w:tcBorders>
            <w:shd w:val="clear" w:color="auto" w:fill="auto"/>
            <w:tcMar>
              <w:top w:w="100" w:type="dxa"/>
              <w:left w:w="100" w:type="dxa"/>
              <w:bottom w:w="100" w:type="dxa"/>
              <w:right w:w="100" w:type="dxa"/>
            </w:tcMar>
          </w:tcPr>
          <w:p w14:paraId="2BEF0376" w14:textId="5C5EB8CB" w:rsidR="0017182D" w:rsidRPr="00D70941" w:rsidRDefault="0017182D" w:rsidP="0017182D">
            <w:pPr>
              <w:widowControl w:val="0"/>
              <w:rPr>
                <w:sz w:val="16"/>
                <w:szCs w:val="16"/>
              </w:rPr>
            </w:pPr>
            <w:r>
              <w:rPr>
                <w:i/>
                <w:iCs/>
                <w:sz w:val="16"/>
                <w:szCs w:val="16"/>
              </w:rPr>
              <w:t>[SKPC</w:t>
            </w:r>
            <w:r w:rsidRPr="00766977">
              <w:rPr>
                <w:i/>
                <w:iCs/>
                <w:sz w:val="16"/>
                <w:szCs w:val="16"/>
              </w:rPr>
              <w:t xml:space="preserve"> pastebėjimai apie </w:t>
            </w:r>
            <w:r>
              <w:rPr>
                <w:i/>
                <w:iCs/>
                <w:sz w:val="16"/>
                <w:szCs w:val="16"/>
              </w:rPr>
              <w:t>kitas institucijas]</w:t>
            </w:r>
          </w:p>
        </w:tc>
      </w:tr>
    </w:tbl>
    <w:p w14:paraId="13F2E38C" w14:textId="21D15ADB" w:rsidR="00766977" w:rsidRDefault="00766977" w:rsidP="00766977">
      <w:pPr>
        <w:rPr>
          <w:b/>
          <w:bCs/>
        </w:rPr>
      </w:pPr>
    </w:p>
    <w:p w14:paraId="77975274" w14:textId="0343369D" w:rsidR="0017182D" w:rsidRDefault="0017182D" w:rsidP="00766977">
      <w:pPr>
        <w:rPr>
          <w:b/>
          <w:bCs/>
        </w:rPr>
      </w:pPr>
    </w:p>
    <w:p w14:paraId="4492CBEC" w14:textId="4EA600FD" w:rsidR="0017182D" w:rsidRDefault="0017182D" w:rsidP="00766977">
      <w:pPr>
        <w:rPr>
          <w:b/>
          <w:bCs/>
        </w:rPr>
      </w:pPr>
    </w:p>
    <w:p w14:paraId="0DC0E041" w14:textId="77777777" w:rsidR="0017182D" w:rsidRDefault="0017182D" w:rsidP="0017182D">
      <w:pPr>
        <w:jc w:val="right"/>
        <w:rPr>
          <w:b/>
          <w:bCs/>
        </w:rPr>
      </w:pPr>
    </w:p>
    <w:p w14:paraId="17A51E5A" w14:textId="77777777" w:rsidR="0017182D" w:rsidRDefault="0017182D" w:rsidP="0017182D">
      <w:pPr>
        <w:jc w:val="right"/>
        <w:rPr>
          <w:b/>
          <w:bCs/>
        </w:rPr>
      </w:pPr>
    </w:p>
    <w:p w14:paraId="5788A464" w14:textId="0894D302" w:rsidR="0017182D" w:rsidRDefault="0017182D" w:rsidP="000F2A2E">
      <w:pPr>
        <w:jc w:val="right"/>
        <w:rPr>
          <w:b/>
          <w:bCs/>
          <w:lang w:val="en-US"/>
        </w:rPr>
      </w:pPr>
      <w:r>
        <w:rPr>
          <w:b/>
          <w:bCs/>
        </w:rPr>
        <w:t xml:space="preserve">Priedas Nr. </w:t>
      </w:r>
      <w:r>
        <w:rPr>
          <w:b/>
          <w:bCs/>
          <w:lang w:val="en-US"/>
        </w:rPr>
        <w:t>5</w:t>
      </w:r>
    </w:p>
    <w:tbl>
      <w:tblPr>
        <w:tblStyle w:val="Lentelstinklelis"/>
        <w:tblpPr w:leftFromText="180" w:rightFromText="180" w:vertAnchor="text" w:horzAnchor="margin" w:tblpY="886"/>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562"/>
        <w:gridCol w:w="5103"/>
        <w:gridCol w:w="7088"/>
      </w:tblGrid>
      <w:tr w:rsidR="001E78AC" w14:paraId="277A696D" w14:textId="77777777" w:rsidTr="00C80325">
        <w:trPr>
          <w:trHeight w:val="848"/>
        </w:trPr>
        <w:tc>
          <w:tcPr>
            <w:tcW w:w="562" w:type="dxa"/>
            <w:vAlign w:val="center"/>
          </w:tcPr>
          <w:p w14:paraId="25A8FFD8" w14:textId="77777777" w:rsidR="001E78AC" w:rsidRPr="007D0832" w:rsidRDefault="001E78AC" w:rsidP="0017182D">
            <w:pPr>
              <w:jc w:val="center"/>
              <w:rPr>
                <w:lang w:val="en-US"/>
              </w:rPr>
            </w:pPr>
          </w:p>
        </w:tc>
        <w:tc>
          <w:tcPr>
            <w:tcW w:w="5103" w:type="dxa"/>
            <w:vAlign w:val="center"/>
          </w:tcPr>
          <w:p w14:paraId="53ED8B64" w14:textId="16DF7B8D" w:rsidR="001E78AC" w:rsidRPr="001E78AC" w:rsidRDefault="001E78AC" w:rsidP="0017182D">
            <w:pPr>
              <w:jc w:val="center"/>
              <w:rPr>
                <w:b/>
                <w:bCs/>
              </w:rPr>
            </w:pPr>
            <w:r w:rsidRPr="001E78AC">
              <w:rPr>
                <w:b/>
                <w:bCs/>
              </w:rPr>
              <w:t>Situacijos kontekstas</w:t>
            </w:r>
          </w:p>
        </w:tc>
        <w:tc>
          <w:tcPr>
            <w:tcW w:w="7088" w:type="dxa"/>
            <w:vAlign w:val="center"/>
          </w:tcPr>
          <w:p w14:paraId="5B0963B4" w14:textId="1B148FC2" w:rsidR="001E78AC" w:rsidRPr="001E78AC" w:rsidRDefault="001E78AC" w:rsidP="0017182D">
            <w:pPr>
              <w:jc w:val="center"/>
              <w:rPr>
                <w:b/>
                <w:bCs/>
              </w:rPr>
            </w:pPr>
            <w:r w:rsidRPr="001E78AC">
              <w:rPr>
                <w:b/>
                <w:bCs/>
              </w:rPr>
              <w:t xml:space="preserve">Nuomonė apie institucijos/ų darbą (jei yra galimybė, nurodykite konkrečią instituciją ir kuo pagrįstas jos darbo vertinimas) </w:t>
            </w:r>
          </w:p>
        </w:tc>
      </w:tr>
      <w:tr w:rsidR="001E78AC" w14:paraId="6DFFE768" w14:textId="77777777" w:rsidTr="00C80325">
        <w:trPr>
          <w:trHeight w:val="1134"/>
        </w:trPr>
        <w:tc>
          <w:tcPr>
            <w:tcW w:w="562" w:type="dxa"/>
            <w:vAlign w:val="center"/>
          </w:tcPr>
          <w:p w14:paraId="468465FC" w14:textId="31B100C1" w:rsidR="001E78AC" w:rsidRPr="007D0832" w:rsidRDefault="001E78AC" w:rsidP="0017182D">
            <w:pPr>
              <w:jc w:val="center"/>
              <w:rPr>
                <w:lang w:val="en-US"/>
              </w:rPr>
            </w:pPr>
            <w:r w:rsidRPr="007D0832">
              <w:rPr>
                <w:lang w:val="en-US"/>
              </w:rPr>
              <w:t>1</w:t>
            </w:r>
          </w:p>
        </w:tc>
        <w:tc>
          <w:tcPr>
            <w:tcW w:w="5103" w:type="dxa"/>
          </w:tcPr>
          <w:p w14:paraId="1E2B44C7" w14:textId="4FC18950" w:rsidR="001E78AC" w:rsidRDefault="001E78AC" w:rsidP="00BD438A">
            <w:pPr>
              <w:rPr>
                <w:b/>
                <w:bCs/>
                <w:lang w:val="en-US"/>
              </w:rPr>
            </w:pPr>
          </w:p>
        </w:tc>
        <w:tc>
          <w:tcPr>
            <w:tcW w:w="7088" w:type="dxa"/>
          </w:tcPr>
          <w:p w14:paraId="7CFA5963" w14:textId="77777777" w:rsidR="001E78AC" w:rsidRPr="00BD438A" w:rsidRDefault="001E78AC" w:rsidP="00BD438A">
            <w:pPr>
              <w:rPr>
                <w:rFonts w:ascii="Times New Roman" w:hAnsi="Times New Roman" w:cs="Times New Roman"/>
                <w:b/>
                <w:bCs/>
              </w:rPr>
            </w:pPr>
          </w:p>
        </w:tc>
      </w:tr>
      <w:tr w:rsidR="001E78AC" w14:paraId="6F4D5172" w14:textId="77777777" w:rsidTr="00C80325">
        <w:trPr>
          <w:trHeight w:val="1134"/>
        </w:trPr>
        <w:tc>
          <w:tcPr>
            <w:tcW w:w="562" w:type="dxa"/>
            <w:vAlign w:val="center"/>
          </w:tcPr>
          <w:p w14:paraId="780BD53A" w14:textId="6E76B7DD" w:rsidR="001E78AC" w:rsidRPr="007D0832" w:rsidRDefault="001E78AC" w:rsidP="0017182D">
            <w:pPr>
              <w:jc w:val="center"/>
              <w:rPr>
                <w:lang w:val="en-US"/>
              </w:rPr>
            </w:pPr>
            <w:r w:rsidRPr="007D0832">
              <w:rPr>
                <w:lang w:val="en-US"/>
              </w:rPr>
              <w:t>2</w:t>
            </w:r>
          </w:p>
        </w:tc>
        <w:tc>
          <w:tcPr>
            <w:tcW w:w="5103" w:type="dxa"/>
          </w:tcPr>
          <w:p w14:paraId="0D5D7A05" w14:textId="4EBDA3C5" w:rsidR="001E78AC" w:rsidRPr="00BD438A" w:rsidRDefault="001E78AC" w:rsidP="00BD438A">
            <w:pPr>
              <w:tabs>
                <w:tab w:val="left" w:pos="1310"/>
              </w:tabs>
              <w:rPr>
                <w:lang w:val="en-US"/>
              </w:rPr>
            </w:pPr>
          </w:p>
        </w:tc>
        <w:tc>
          <w:tcPr>
            <w:tcW w:w="7088" w:type="dxa"/>
          </w:tcPr>
          <w:p w14:paraId="561EC165" w14:textId="77777777" w:rsidR="001E78AC" w:rsidRPr="00BD438A" w:rsidRDefault="001E78AC" w:rsidP="0017182D">
            <w:pPr>
              <w:jc w:val="right"/>
              <w:rPr>
                <w:rFonts w:ascii="Times New Roman" w:hAnsi="Times New Roman" w:cs="Times New Roman"/>
                <w:b/>
                <w:bCs/>
              </w:rPr>
            </w:pPr>
          </w:p>
        </w:tc>
      </w:tr>
      <w:tr w:rsidR="001E78AC" w14:paraId="4A73EEA2" w14:textId="77777777" w:rsidTr="00C80325">
        <w:trPr>
          <w:trHeight w:val="1134"/>
        </w:trPr>
        <w:tc>
          <w:tcPr>
            <w:tcW w:w="562" w:type="dxa"/>
            <w:vAlign w:val="center"/>
          </w:tcPr>
          <w:p w14:paraId="12D278DE" w14:textId="5B788BA0" w:rsidR="001E78AC" w:rsidRPr="007D0832" w:rsidRDefault="001E78AC" w:rsidP="0017182D">
            <w:pPr>
              <w:jc w:val="center"/>
              <w:rPr>
                <w:lang w:val="en-US"/>
              </w:rPr>
            </w:pPr>
            <w:r w:rsidRPr="007D0832">
              <w:rPr>
                <w:lang w:val="en-US"/>
              </w:rPr>
              <w:t>3</w:t>
            </w:r>
          </w:p>
        </w:tc>
        <w:tc>
          <w:tcPr>
            <w:tcW w:w="5103" w:type="dxa"/>
          </w:tcPr>
          <w:p w14:paraId="043A639A" w14:textId="7900127F" w:rsidR="001E78AC" w:rsidRDefault="001E78AC" w:rsidP="0017182D">
            <w:pPr>
              <w:jc w:val="right"/>
              <w:rPr>
                <w:b/>
                <w:bCs/>
                <w:lang w:val="en-US"/>
              </w:rPr>
            </w:pPr>
          </w:p>
        </w:tc>
        <w:tc>
          <w:tcPr>
            <w:tcW w:w="7088" w:type="dxa"/>
          </w:tcPr>
          <w:p w14:paraId="4F0BAEAF" w14:textId="77777777" w:rsidR="001E78AC" w:rsidRDefault="001E78AC" w:rsidP="0017182D">
            <w:pPr>
              <w:jc w:val="right"/>
              <w:rPr>
                <w:b/>
                <w:bCs/>
                <w:lang w:val="en-US"/>
              </w:rPr>
            </w:pPr>
          </w:p>
        </w:tc>
      </w:tr>
      <w:tr w:rsidR="001E78AC" w14:paraId="0D918902" w14:textId="77777777" w:rsidTr="00C80325">
        <w:trPr>
          <w:trHeight w:val="1134"/>
        </w:trPr>
        <w:tc>
          <w:tcPr>
            <w:tcW w:w="562" w:type="dxa"/>
            <w:vAlign w:val="center"/>
          </w:tcPr>
          <w:p w14:paraId="680E0EA4" w14:textId="1ECA9571" w:rsidR="001E78AC" w:rsidRPr="007D0832" w:rsidRDefault="001E78AC" w:rsidP="0017182D">
            <w:pPr>
              <w:jc w:val="center"/>
              <w:rPr>
                <w:lang w:val="en-US"/>
              </w:rPr>
            </w:pPr>
            <w:r w:rsidRPr="007D0832">
              <w:rPr>
                <w:lang w:val="en-US"/>
              </w:rPr>
              <w:t>4</w:t>
            </w:r>
          </w:p>
        </w:tc>
        <w:tc>
          <w:tcPr>
            <w:tcW w:w="5103" w:type="dxa"/>
          </w:tcPr>
          <w:p w14:paraId="7E54A894" w14:textId="77777777" w:rsidR="001E78AC" w:rsidRDefault="001E78AC" w:rsidP="0017182D">
            <w:pPr>
              <w:jc w:val="right"/>
              <w:rPr>
                <w:b/>
                <w:bCs/>
                <w:lang w:val="en-US"/>
              </w:rPr>
            </w:pPr>
          </w:p>
        </w:tc>
        <w:tc>
          <w:tcPr>
            <w:tcW w:w="7088" w:type="dxa"/>
          </w:tcPr>
          <w:p w14:paraId="10D43167" w14:textId="77777777" w:rsidR="001E78AC" w:rsidRDefault="001E78AC" w:rsidP="0017182D">
            <w:pPr>
              <w:jc w:val="right"/>
              <w:rPr>
                <w:b/>
                <w:bCs/>
                <w:lang w:val="en-US"/>
              </w:rPr>
            </w:pPr>
          </w:p>
        </w:tc>
      </w:tr>
      <w:tr w:rsidR="001E78AC" w14:paraId="7F6D6EBF" w14:textId="77777777" w:rsidTr="00C80325">
        <w:trPr>
          <w:trHeight w:val="1134"/>
        </w:trPr>
        <w:tc>
          <w:tcPr>
            <w:tcW w:w="562" w:type="dxa"/>
            <w:vAlign w:val="center"/>
          </w:tcPr>
          <w:p w14:paraId="2341C0DC" w14:textId="5CD3D236" w:rsidR="001E78AC" w:rsidRPr="007D0832" w:rsidRDefault="001E78AC" w:rsidP="0017182D">
            <w:pPr>
              <w:jc w:val="center"/>
              <w:rPr>
                <w:lang w:val="en-US"/>
              </w:rPr>
            </w:pPr>
            <w:r w:rsidRPr="007D0832">
              <w:rPr>
                <w:lang w:val="en-US"/>
              </w:rPr>
              <w:t>5</w:t>
            </w:r>
          </w:p>
        </w:tc>
        <w:tc>
          <w:tcPr>
            <w:tcW w:w="5103" w:type="dxa"/>
          </w:tcPr>
          <w:p w14:paraId="2C907511" w14:textId="77777777" w:rsidR="001E78AC" w:rsidRDefault="001E78AC" w:rsidP="0017182D">
            <w:pPr>
              <w:jc w:val="right"/>
              <w:rPr>
                <w:b/>
                <w:bCs/>
                <w:lang w:val="en-US"/>
              </w:rPr>
            </w:pPr>
          </w:p>
        </w:tc>
        <w:tc>
          <w:tcPr>
            <w:tcW w:w="7088" w:type="dxa"/>
          </w:tcPr>
          <w:p w14:paraId="3CE7C90B" w14:textId="77777777" w:rsidR="001E78AC" w:rsidRDefault="001E78AC" w:rsidP="0017182D">
            <w:pPr>
              <w:jc w:val="right"/>
              <w:rPr>
                <w:b/>
                <w:bCs/>
                <w:lang w:val="en-US"/>
              </w:rPr>
            </w:pPr>
          </w:p>
        </w:tc>
      </w:tr>
    </w:tbl>
    <w:p w14:paraId="5180DC1A" w14:textId="36745019" w:rsidR="0017182D" w:rsidRPr="0017182D" w:rsidRDefault="0017182D" w:rsidP="0017182D">
      <w:pPr>
        <w:jc w:val="center"/>
        <w:rPr>
          <w:b/>
          <w:bCs/>
        </w:rPr>
      </w:pPr>
      <w:r w:rsidRPr="0017182D">
        <w:rPr>
          <w:b/>
          <w:bCs/>
        </w:rPr>
        <w:t>Nukentėjusiųjų nuomonė apie suteiktą pagalbą</w:t>
      </w:r>
    </w:p>
    <w:sectPr w:rsidR="0017182D" w:rsidRPr="0017182D" w:rsidSect="00766977">
      <w:pgSz w:w="15840" w:h="12240" w:orient="landscape"/>
      <w:pgMar w:top="1440" w:right="1239" w:bottom="426" w:left="1440" w:header="720" w:footer="720" w:gutter="0"/>
      <w:pgNumType w:start="1"/>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87869" w14:textId="77777777" w:rsidR="00F46C6C" w:rsidRDefault="00F46C6C">
      <w:pPr>
        <w:spacing w:line="240" w:lineRule="auto"/>
      </w:pPr>
      <w:r>
        <w:separator/>
      </w:r>
    </w:p>
  </w:endnote>
  <w:endnote w:type="continuationSeparator" w:id="0">
    <w:p w14:paraId="78BE250D" w14:textId="77777777" w:rsidR="00F46C6C" w:rsidRDefault="00F46C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27515"/>
      <w:docPartObj>
        <w:docPartGallery w:val="Page Numbers (Bottom of Page)"/>
        <w:docPartUnique/>
      </w:docPartObj>
    </w:sdtPr>
    <w:sdtEndPr/>
    <w:sdtContent>
      <w:p w14:paraId="471F9C9A" w14:textId="5E74C4EA" w:rsidR="00E14315" w:rsidRDefault="00E14315">
        <w:pPr>
          <w:pStyle w:val="Porat"/>
          <w:jc w:val="right"/>
        </w:pPr>
        <w:r>
          <w:fldChar w:fldCharType="begin"/>
        </w:r>
        <w:r>
          <w:instrText>PAGE   \* MERGEFORMAT</w:instrText>
        </w:r>
        <w:r>
          <w:fldChar w:fldCharType="separate"/>
        </w:r>
        <w:r w:rsidR="00E41CC0">
          <w:rPr>
            <w:noProof/>
          </w:rPr>
          <w:t>4</w:t>
        </w:r>
        <w:r>
          <w:fldChar w:fldCharType="end"/>
        </w:r>
      </w:p>
    </w:sdtContent>
  </w:sdt>
  <w:p w14:paraId="723BA6CF" w14:textId="77777777" w:rsidR="00E14315" w:rsidRDefault="00E1431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7856F" w14:textId="77777777" w:rsidR="00F46C6C" w:rsidRDefault="00F46C6C">
      <w:pPr>
        <w:spacing w:line="240" w:lineRule="auto"/>
      </w:pPr>
      <w:r>
        <w:separator/>
      </w:r>
    </w:p>
  </w:footnote>
  <w:footnote w:type="continuationSeparator" w:id="0">
    <w:p w14:paraId="508AFA83" w14:textId="77777777" w:rsidR="00F46C6C" w:rsidRDefault="00F46C6C">
      <w:pPr>
        <w:spacing w:line="240" w:lineRule="auto"/>
      </w:pPr>
      <w:r>
        <w:continuationSeparator/>
      </w:r>
    </w:p>
  </w:footnote>
  <w:footnote w:id="1">
    <w:p w14:paraId="000000F1" w14:textId="77777777" w:rsidR="00BD438A" w:rsidRDefault="00BD438A">
      <w:pPr>
        <w:pBdr>
          <w:top w:val="nil"/>
          <w:left w:val="nil"/>
          <w:bottom w:val="nil"/>
          <w:right w:val="nil"/>
          <w:between w:val="nil"/>
        </w:pBdr>
        <w:spacing w:line="240" w:lineRule="auto"/>
        <w:rPr>
          <w:sz w:val="16"/>
          <w:szCs w:val="16"/>
        </w:rPr>
      </w:pPr>
      <w:r w:rsidRPr="0029420E">
        <w:rPr>
          <w:rStyle w:val="Puslapioinaosnuoroda"/>
          <w:sz w:val="16"/>
          <w:szCs w:val="16"/>
        </w:rPr>
        <w:footnoteRef/>
      </w:r>
      <w:r w:rsidRPr="0029420E">
        <w:rPr>
          <w:sz w:val="16"/>
          <w:szCs w:val="16"/>
        </w:rPr>
        <w:t xml:space="preserve"> Kaip reglamentuota Lietuvos Respublikos apsaugos nuo smurto artimoje aplinkoje įstatymo 7 str. https://e-seimas.lrs.lt/portal/legalAct/lt/TAD/TAIS.400334</w:t>
      </w:r>
    </w:p>
  </w:footnote>
  <w:footnote w:id="2">
    <w:p w14:paraId="56E0AE43" w14:textId="77777777" w:rsidR="00916414" w:rsidRPr="0029420E" w:rsidRDefault="00916414" w:rsidP="00916414">
      <w:pPr>
        <w:spacing w:line="240" w:lineRule="auto"/>
        <w:rPr>
          <w:sz w:val="16"/>
          <w:szCs w:val="16"/>
        </w:rPr>
      </w:pPr>
      <w:r w:rsidRPr="0029420E">
        <w:rPr>
          <w:rStyle w:val="Puslapioinaosnuoroda"/>
          <w:sz w:val="16"/>
          <w:szCs w:val="16"/>
        </w:rPr>
        <w:footnoteRef/>
      </w:r>
      <w:r w:rsidRPr="0029420E">
        <w:rPr>
          <w:sz w:val="16"/>
          <w:szCs w:val="16"/>
        </w:rPr>
        <w:t xml:space="preserve">  2018.07.02. Bendradarbiavimo sutarties Nr. BS-3/5-IL-4384 pakeitimas 2020.05.07 Nr.BS-4/5-IL-6973</w:t>
      </w:r>
      <w:r w:rsidRPr="0029420E">
        <w:rPr>
          <w:b/>
          <w:color w:val="FF0000"/>
          <w:sz w:val="16"/>
          <w:szCs w:val="16"/>
          <w:u w:val="single"/>
        </w:rPr>
        <w:t xml:space="preserve"> </w:t>
      </w:r>
      <w:hyperlink r:id="rId1">
        <w:r w:rsidRPr="0029420E">
          <w:rPr>
            <w:color w:val="1155CC"/>
            <w:sz w:val="16"/>
            <w:szCs w:val="16"/>
            <w:u w:val="single"/>
          </w:rPr>
          <w:t>https://vaikoteises.lt/media/file/sutartis%20su%20PD%20atnaujinta.pdf</w:t>
        </w:r>
      </w:hyperlink>
      <w:r w:rsidRPr="0029420E">
        <w:rPr>
          <w:color w:val="1155CC"/>
          <w:sz w:val="16"/>
          <w:szCs w:val="16"/>
          <w:u w:val="single"/>
        </w:rPr>
        <w:t xml:space="preserve"> </w:t>
      </w:r>
    </w:p>
  </w:footnote>
  <w:footnote w:id="3">
    <w:p w14:paraId="24ECEC48" w14:textId="77777777" w:rsidR="00524D38" w:rsidRPr="0029420E" w:rsidRDefault="00524D38" w:rsidP="00524D38">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Lietuvos Respublikos apsaugos nuo smurto artimoje aplinkoje įstatymas </w:t>
      </w:r>
      <w:hyperlink r:id="rId2">
        <w:r w:rsidRPr="0029420E">
          <w:rPr>
            <w:color w:val="1155CC"/>
            <w:sz w:val="16"/>
            <w:szCs w:val="16"/>
            <w:u w:val="single"/>
          </w:rPr>
          <w:t>https://e-seimas.lrs.lt/portal/legalAct/lt/TAD/TAIS.400334</w:t>
        </w:r>
      </w:hyperlink>
    </w:p>
  </w:footnote>
  <w:footnote w:id="4">
    <w:p w14:paraId="30313F1A" w14:textId="77777777" w:rsidR="00524D38" w:rsidRPr="0029420E" w:rsidRDefault="00524D38" w:rsidP="00524D38">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2018.07.02. Bendradarbiavimo sutarties Nr. BS-3/5-IL-4384 pakeitimas 2020.05.07 Nr.BS-4/5-IL-6973</w:t>
      </w:r>
      <w:r w:rsidRPr="0029420E">
        <w:rPr>
          <w:b/>
          <w:color w:val="FF0000"/>
          <w:sz w:val="16"/>
          <w:szCs w:val="16"/>
          <w:u w:val="single"/>
        </w:rPr>
        <w:t xml:space="preserve"> </w:t>
      </w:r>
      <w:hyperlink r:id="rId3">
        <w:r w:rsidRPr="0029420E">
          <w:rPr>
            <w:color w:val="1155CC"/>
            <w:sz w:val="16"/>
            <w:szCs w:val="16"/>
            <w:u w:val="single"/>
          </w:rPr>
          <w:t>https://vaikoteises.lt/media/file/sutartis%20su%20PD%20atnaujinta.pdf</w:t>
        </w:r>
      </w:hyperlink>
    </w:p>
  </w:footnote>
  <w:footnote w:id="5">
    <w:p w14:paraId="000000F4"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Įsakymas dėl atvejo vadybos  tvarkos aprašo patvirtinimo </w:t>
      </w:r>
      <w:hyperlink r:id="rId4">
        <w:r w:rsidRPr="0029420E">
          <w:rPr>
            <w:color w:val="1155CC"/>
            <w:sz w:val="16"/>
            <w:szCs w:val="16"/>
            <w:u w:val="single"/>
          </w:rPr>
          <w:t>https://e-seimas.lrs.lt/portal/legalAct/lt/TAD/11e612d5345711e884a38848fe3ec9e2</w:t>
        </w:r>
      </w:hyperlink>
    </w:p>
  </w:footnote>
  <w:footnote w:id="6">
    <w:p w14:paraId="000000F5" w14:textId="77777777" w:rsidR="00BD438A" w:rsidRDefault="00BD438A">
      <w:pPr>
        <w:pBdr>
          <w:top w:val="nil"/>
          <w:left w:val="nil"/>
          <w:bottom w:val="nil"/>
          <w:right w:val="nil"/>
          <w:between w:val="nil"/>
        </w:pBdr>
        <w:spacing w:line="240" w:lineRule="auto"/>
        <w:rPr>
          <w:color w:val="000000"/>
          <w:sz w:val="20"/>
          <w:szCs w:val="20"/>
        </w:rPr>
      </w:pPr>
      <w:r w:rsidRPr="0029420E">
        <w:rPr>
          <w:rStyle w:val="Puslapioinaosnuoroda"/>
          <w:sz w:val="16"/>
          <w:szCs w:val="16"/>
        </w:rPr>
        <w:footnoteRef/>
      </w:r>
      <w:r w:rsidRPr="0029420E">
        <w:rPr>
          <w:color w:val="000000"/>
          <w:sz w:val="16"/>
          <w:szCs w:val="16"/>
        </w:rPr>
        <w:t xml:space="preserve"> Lietuvos Respublikos apsaugos nuo smurto artimoje aplinkoje įstatymas </w:t>
      </w:r>
      <w:hyperlink r:id="rId5">
        <w:r w:rsidRPr="0029420E">
          <w:rPr>
            <w:color w:val="1155CC"/>
            <w:sz w:val="16"/>
            <w:szCs w:val="16"/>
            <w:u w:val="single"/>
          </w:rPr>
          <w:t>https://e-seimas.lrs.lt/portal/legalAct/lt/TAD/TAIS.400334</w:t>
        </w:r>
      </w:hyperlink>
    </w:p>
  </w:footnote>
  <w:footnote w:id="7">
    <w:p w14:paraId="000000F6" w14:textId="77777777" w:rsidR="00BD438A" w:rsidRPr="0029420E" w:rsidRDefault="00BD438A">
      <w:pPr>
        <w:rPr>
          <w:sz w:val="16"/>
          <w:szCs w:val="16"/>
        </w:rPr>
      </w:pPr>
      <w:r w:rsidRPr="0029420E">
        <w:rPr>
          <w:rStyle w:val="Puslapioinaosnuoroda"/>
          <w:sz w:val="16"/>
          <w:szCs w:val="16"/>
        </w:rPr>
        <w:footnoteRef/>
      </w:r>
      <w:r w:rsidRPr="0029420E">
        <w:rPr>
          <w:sz w:val="16"/>
          <w:szCs w:val="16"/>
        </w:rPr>
        <w:t xml:space="preserve"> Lietuvos Respublikos vaiko teisių apsaugos pagrindų įstatymas </w:t>
      </w:r>
      <w:hyperlink r:id="rId6">
        <w:r w:rsidRPr="0029420E">
          <w:rPr>
            <w:color w:val="1155CC"/>
            <w:sz w:val="16"/>
            <w:szCs w:val="16"/>
            <w:u w:val="single"/>
          </w:rPr>
          <w:t>https://e-seimas.lrs.lt/portal/legalAct/lt/TAD/TAIS.26397/asr</w:t>
        </w:r>
      </w:hyperlink>
      <w:r w:rsidRPr="0029420E">
        <w:rPr>
          <w:sz w:val="16"/>
          <w:szCs w:val="16"/>
        </w:rPr>
        <w:t xml:space="preserve"> </w:t>
      </w:r>
    </w:p>
    <w:p w14:paraId="000000F7" w14:textId="77777777" w:rsidR="00BD438A" w:rsidRPr="0029420E" w:rsidRDefault="00BD438A">
      <w:pPr>
        <w:rPr>
          <w:sz w:val="16"/>
          <w:szCs w:val="16"/>
        </w:rPr>
      </w:pPr>
      <w:r w:rsidRPr="0029420E">
        <w:rPr>
          <w:sz w:val="16"/>
          <w:szCs w:val="16"/>
        </w:rPr>
        <w:t xml:space="preserve"> 2018.07.02. Bendradarbiavimo sutarties Nr. BS-3/5-IL-4384 pakeitimas 2020.05.07 Nr.BS-4/5-IL-6973</w:t>
      </w:r>
      <w:r w:rsidRPr="0029420E">
        <w:rPr>
          <w:b/>
          <w:color w:val="FF0000"/>
          <w:sz w:val="16"/>
          <w:szCs w:val="16"/>
          <w:u w:val="single"/>
        </w:rPr>
        <w:t xml:space="preserve"> </w:t>
      </w:r>
      <w:hyperlink r:id="rId7">
        <w:r w:rsidRPr="0029420E">
          <w:rPr>
            <w:color w:val="1155CC"/>
            <w:sz w:val="16"/>
            <w:szCs w:val="16"/>
            <w:u w:val="single"/>
          </w:rPr>
          <w:t>https://vaikoteises.lt/media/file/sutartis%20su%20PD%20atnaujinta.pdf</w:t>
        </w:r>
      </w:hyperlink>
      <w:r w:rsidRPr="0029420E">
        <w:rPr>
          <w:color w:val="1155CC"/>
          <w:sz w:val="16"/>
          <w:szCs w:val="16"/>
          <w:u w:val="single"/>
        </w:rPr>
        <w:t xml:space="preserve"> </w:t>
      </w:r>
    </w:p>
  </w:footnote>
  <w:footnote w:id="8">
    <w:p w14:paraId="000000F8"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Lietuvos Respublikos vaiko teisių apsaugos pagrindų įstatymas </w:t>
      </w:r>
      <w:hyperlink r:id="rId8">
        <w:r w:rsidRPr="0029420E">
          <w:rPr>
            <w:color w:val="1155CC"/>
            <w:sz w:val="16"/>
            <w:szCs w:val="16"/>
            <w:u w:val="single"/>
          </w:rPr>
          <w:t>https://e-seimas.lrs.lt/portal/legalAct/lt/TAD/TAIS.26397/asr</w:t>
        </w:r>
      </w:hyperlink>
      <w:r w:rsidRPr="0029420E">
        <w:rPr>
          <w:color w:val="000000"/>
          <w:sz w:val="16"/>
          <w:szCs w:val="16"/>
        </w:rPr>
        <w:t xml:space="preserve"> </w:t>
      </w:r>
    </w:p>
  </w:footnote>
  <w:footnote w:id="9">
    <w:p w14:paraId="000000F9"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Įsakymas dėl atvejo vadybos  tvarkos aprašo patvirtinimo </w:t>
      </w:r>
      <w:hyperlink r:id="rId9">
        <w:r w:rsidRPr="0029420E">
          <w:rPr>
            <w:color w:val="1155CC"/>
            <w:sz w:val="16"/>
            <w:szCs w:val="16"/>
            <w:u w:val="single"/>
          </w:rPr>
          <w:t>https://e-seimas.lrs.lt/portal/legalAct/lt/TAD/11e612d5345711e884a38848fe3ec9e2</w:t>
        </w:r>
      </w:hyperlink>
    </w:p>
  </w:footnote>
  <w:footnote w:id="10">
    <w:p w14:paraId="000000FA"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Įsakymas dėl atvejo vadybos  tvarkos aprašo patvirtinimo </w:t>
      </w:r>
      <w:hyperlink r:id="rId10">
        <w:r w:rsidRPr="0029420E">
          <w:rPr>
            <w:color w:val="1155CC"/>
            <w:sz w:val="16"/>
            <w:szCs w:val="16"/>
            <w:u w:val="single"/>
          </w:rPr>
          <w:t>https://e-seimas.lrs.lt/portal/legalAct/lt/TAD/11e612d5345711e884a38848fe3ec9e2</w:t>
        </w:r>
      </w:hyperlink>
    </w:p>
  </w:footnote>
  <w:footnote w:id="11">
    <w:p w14:paraId="000000FB"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Įsakymas dėl atvejo vadybos  tvarkos aprašo patvirtinimo </w:t>
      </w:r>
      <w:hyperlink r:id="rId11">
        <w:r w:rsidRPr="0029420E">
          <w:rPr>
            <w:color w:val="1155CC"/>
            <w:sz w:val="16"/>
            <w:szCs w:val="16"/>
            <w:u w:val="single"/>
          </w:rPr>
          <w:t>https://e-seimas.lrs.lt/portal/legalAct/lt/TAD/11e612d5345711e884a38848fe3ec9e2</w:t>
        </w:r>
      </w:hyperlink>
    </w:p>
  </w:footnote>
  <w:footnote w:id="12">
    <w:p w14:paraId="000000FC" w14:textId="77777777" w:rsidR="00BD438A" w:rsidRPr="0029420E" w:rsidRDefault="00BD438A">
      <w:pPr>
        <w:rPr>
          <w:sz w:val="16"/>
          <w:szCs w:val="16"/>
        </w:rPr>
      </w:pPr>
      <w:r w:rsidRPr="0029420E">
        <w:rPr>
          <w:rStyle w:val="Puslapioinaosnuoroda"/>
          <w:sz w:val="16"/>
          <w:szCs w:val="16"/>
        </w:rPr>
        <w:footnoteRef/>
      </w:r>
      <w:r w:rsidRPr="0029420E">
        <w:rPr>
          <w:sz w:val="16"/>
          <w:szCs w:val="16"/>
        </w:rPr>
        <w:t xml:space="preserve"> Dėl specializuotos pagalbos centrų veiklos aprašo patvirtinimo  </w:t>
      </w:r>
      <w:hyperlink r:id="rId12">
        <w:r w:rsidRPr="0029420E">
          <w:rPr>
            <w:color w:val="1155CC"/>
            <w:sz w:val="16"/>
            <w:szCs w:val="16"/>
            <w:u w:val="single"/>
          </w:rPr>
          <w:t>https://e-seimas.lrs.lt/portal/legalAct/lt/TAD/TAIS.424133</w:t>
        </w:r>
      </w:hyperlink>
      <w:r w:rsidRPr="0029420E">
        <w:rPr>
          <w:sz w:val="16"/>
          <w:szCs w:val="16"/>
        </w:rPr>
        <w:t xml:space="preserve"> </w:t>
      </w:r>
    </w:p>
  </w:footnote>
  <w:footnote w:id="13">
    <w:p w14:paraId="000000FD"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Dėl specializuotos pagalbos centrų veiklos aprašo patvirtinimo  </w:t>
      </w:r>
      <w:hyperlink r:id="rId13">
        <w:r w:rsidRPr="0029420E">
          <w:rPr>
            <w:color w:val="1155CC"/>
            <w:sz w:val="16"/>
            <w:szCs w:val="16"/>
            <w:u w:val="single"/>
          </w:rPr>
          <w:t>https://e-seimas.lrs.lt/portal/legalAct/lt/TAD/TAIS.424133</w:t>
        </w:r>
      </w:hyperlink>
    </w:p>
  </w:footnote>
  <w:footnote w:id="14">
    <w:p w14:paraId="000000FE"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Įsakymas dėl atvejo vadybos  tvarkos aprašo patvirtinimo </w:t>
      </w:r>
      <w:hyperlink r:id="rId14">
        <w:r w:rsidRPr="0029420E">
          <w:rPr>
            <w:color w:val="1155CC"/>
            <w:sz w:val="16"/>
            <w:szCs w:val="16"/>
            <w:u w:val="single"/>
          </w:rPr>
          <w:t>https://e-seimas.lrs.lt/portal/legalAct/lt/TAD/11e612d5345711e884a38848fe3ec9e2</w:t>
        </w:r>
      </w:hyperlink>
    </w:p>
  </w:footnote>
  <w:footnote w:id="15">
    <w:p w14:paraId="000000FF"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Lietuvos Respublikos vaiko teisių apsaugos pagrindų įstatymas </w:t>
      </w:r>
      <w:hyperlink r:id="rId15">
        <w:r w:rsidRPr="0029420E">
          <w:rPr>
            <w:color w:val="1155CC"/>
            <w:sz w:val="16"/>
            <w:szCs w:val="16"/>
            <w:u w:val="single"/>
          </w:rPr>
          <w:t>https://e-seimas.lrs.lt/portal/legalAct/lt/TAD/TAIS.26397/asr</w:t>
        </w:r>
      </w:hyperlink>
    </w:p>
  </w:footnote>
  <w:footnote w:id="16">
    <w:p w14:paraId="00000100"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Lietuvos Respublikos vaiko teisių apsaugos pagrindų įstatymas </w:t>
      </w:r>
      <w:hyperlink r:id="rId16">
        <w:r w:rsidRPr="0029420E">
          <w:rPr>
            <w:color w:val="1155CC"/>
            <w:sz w:val="16"/>
            <w:szCs w:val="16"/>
            <w:u w:val="single"/>
          </w:rPr>
          <w:t>https://e-seimas.lrs.lt/portal/legalAct/lt/TAD/TAIS.26397/asr</w:t>
        </w:r>
      </w:hyperlink>
      <w:r w:rsidRPr="0029420E">
        <w:rPr>
          <w:color w:val="000000"/>
          <w:sz w:val="16"/>
          <w:szCs w:val="16"/>
        </w:rPr>
        <w:t xml:space="preserve">; Švietimo, mokslo ir sporto ministro įsakymas Nr. V-582 Dėl rekomendacijų mokykloms dėl smurto artimoje aplinkoje atpažinimo ir veiksmų, įskaitant galimą smurtą artimoje aplinkoje patvirtinimo </w:t>
      </w:r>
      <w:hyperlink r:id="rId17">
        <w:r w:rsidRPr="0029420E">
          <w:rPr>
            <w:color w:val="1155CC"/>
            <w:sz w:val="16"/>
            <w:szCs w:val="16"/>
            <w:u w:val="single"/>
          </w:rPr>
          <w:t>https://e-seimas.lrs.lt/portal/legalAct/lt/TAD/9d0d0d91840611eaa51db668f0092944?jfwid=-brx0ubjh8</w:t>
        </w:r>
      </w:hyperlink>
    </w:p>
  </w:footnote>
  <w:footnote w:id="17">
    <w:p w14:paraId="00000101" w14:textId="77777777" w:rsidR="00BD438A" w:rsidRDefault="00BD438A">
      <w:pPr>
        <w:pBdr>
          <w:top w:val="nil"/>
          <w:left w:val="nil"/>
          <w:bottom w:val="nil"/>
          <w:right w:val="nil"/>
          <w:between w:val="nil"/>
        </w:pBdr>
        <w:spacing w:line="240" w:lineRule="auto"/>
        <w:rPr>
          <w:color w:val="000000"/>
          <w:sz w:val="20"/>
          <w:szCs w:val="20"/>
        </w:rPr>
      </w:pPr>
      <w:r w:rsidRPr="0029420E">
        <w:rPr>
          <w:rStyle w:val="Puslapioinaosnuoroda"/>
          <w:sz w:val="16"/>
          <w:szCs w:val="16"/>
        </w:rPr>
        <w:footnoteRef/>
      </w:r>
      <w:r>
        <w:rPr>
          <w:color w:val="000000"/>
          <w:sz w:val="20"/>
          <w:szCs w:val="20"/>
        </w:rPr>
        <w:t xml:space="preserve"> </w:t>
      </w:r>
      <w:r>
        <w:rPr>
          <w:color w:val="000000"/>
          <w:sz w:val="16"/>
          <w:szCs w:val="16"/>
        </w:rPr>
        <w:t xml:space="preserve">Įsakymas dėl atvejo vadybos  tvarkos aprašo patvirtinimo </w:t>
      </w:r>
      <w:hyperlink r:id="rId18">
        <w:r>
          <w:rPr>
            <w:color w:val="1155CC"/>
            <w:sz w:val="16"/>
            <w:szCs w:val="16"/>
            <w:u w:val="single"/>
          </w:rPr>
          <w:t>https://e-seimas.lrs.lt/portal/legalAct/lt/TAD/11e612d5345711e884a38848fe3ec9e2</w:t>
        </w:r>
      </w:hyperlink>
    </w:p>
  </w:footnote>
  <w:footnote w:id="18">
    <w:p w14:paraId="00000102"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Lietuvos Respublikos vaiko teisių apsaugos pagrindų įstatymas </w:t>
      </w:r>
      <w:hyperlink r:id="rId19">
        <w:r w:rsidRPr="0029420E">
          <w:rPr>
            <w:color w:val="1155CC"/>
            <w:sz w:val="16"/>
            <w:szCs w:val="16"/>
            <w:u w:val="single"/>
          </w:rPr>
          <w:t>https://e-seimas.lrs.lt/portal/legalAct/lt/TAD/TAIS.26397/asr</w:t>
        </w:r>
      </w:hyperlink>
    </w:p>
  </w:footnote>
  <w:footnote w:id="19">
    <w:p w14:paraId="00000103"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Lietuvos Respublikos vaiko teisių apsaugos pagrindų įstatymas </w:t>
      </w:r>
      <w:hyperlink r:id="rId20">
        <w:r w:rsidRPr="0029420E">
          <w:rPr>
            <w:color w:val="1155CC"/>
            <w:sz w:val="16"/>
            <w:szCs w:val="16"/>
            <w:u w:val="single"/>
          </w:rPr>
          <w:t>https://e-seimas.lrs.lt/portal/legalAct/lt/TAD/TAIS.26397/asr</w:t>
        </w:r>
      </w:hyperlink>
    </w:p>
  </w:footnote>
  <w:footnote w:id="20">
    <w:p w14:paraId="00000104" w14:textId="77777777" w:rsidR="00BD438A" w:rsidRPr="0029420E" w:rsidRDefault="00BD438A">
      <w:pPr>
        <w:pBdr>
          <w:top w:val="nil"/>
          <w:left w:val="nil"/>
          <w:bottom w:val="nil"/>
          <w:right w:val="nil"/>
          <w:between w:val="nil"/>
        </w:pBdr>
        <w:spacing w:line="240" w:lineRule="auto"/>
        <w:rPr>
          <w:color w:val="000000"/>
          <w:sz w:val="16"/>
          <w:szCs w:val="16"/>
        </w:rPr>
      </w:pPr>
      <w:r w:rsidRPr="0029420E">
        <w:rPr>
          <w:rStyle w:val="Puslapioinaosnuoroda"/>
          <w:sz w:val="16"/>
          <w:szCs w:val="16"/>
        </w:rPr>
        <w:footnoteRef/>
      </w:r>
      <w:r w:rsidRPr="0029420E">
        <w:rPr>
          <w:color w:val="000000"/>
          <w:sz w:val="16"/>
          <w:szCs w:val="16"/>
        </w:rPr>
        <w:t xml:space="preserve"> Lietuvos Respublikos vaiko teisių apsaugos pagrindų įstatymas </w:t>
      </w:r>
      <w:hyperlink r:id="rId21">
        <w:r w:rsidRPr="0029420E">
          <w:rPr>
            <w:color w:val="1155CC"/>
            <w:sz w:val="16"/>
            <w:szCs w:val="16"/>
            <w:u w:val="single"/>
          </w:rPr>
          <w:t>https://e-seimas.lrs.lt/portal/legalAct/lt/TAD/TAIS.26397/asr</w:t>
        </w:r>
      </w:hyperlink>
    </w:p>
  </w:footnote>
  <w:footnote w:id="21">
    <w:p w14:paraId="00000105" w14:textId="77777777" w:rsidR="00BD438A" w:rsidRDefault="00BD438A">
      <w:pPr>
        <w:pBdr>
          <w:top w:val="nil"/>
          <w:left w:val="nil"/>
          <w:bottom w:val="nil"/>
          <w:right w:val="nil"/>
          <w:between w:val="nil"/>
        </w:pBdr>
        <w:spacing w:line="240" w:lineRule="auto"/>
        <w:rPr>
          <w:color w:val="000000"/>
          <w:sz w:val="20"/>
          <w:szCs w:val="20"/>
        </w:rPr>
      </w:pPr>
      <w:r w:rsidRPr="0029420E">
        <w:rPr>
          <w:rStyle w:val="Puslapioinaosnuoroda"/>
          <w:sz w:val="16"/>
          <w:szCs w:val="16"/>
        </w:rPr>
        <w:footnoteRef/>
      </w:r>
      <w:r w:rsidRPr="0029420E">
        <w:rPr>
          <w:color w:val="000000"/>
          <w:sz w:val="16"/>
          <w:szCs w:val="16"/>
        </w:rPr>
        <w:t xml:space="preserve"> Įsakymas dėl atvejo vadybos  tvarkos aprašo patvirtinimo </w:t>
      </w:r>
      <w:hyperlink r:id="rId22">
        <w:r w:rsidRPr="0029420E">
          <w:rPr>
            <w:color w:val="1155CC"/>
            <w:sz w:val="16"/>
            <w:szCs w:val="16"/>
            <w:u w:val="single"/>
          </w:rPr>
          <w:t>https://e-seimas.lrs.lt/portal/legalAct/lt/TAD/11e612d5345711e884a38848fe3ec9e2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06" w14:textId="77777777" w:rsidR="00BD438A" w:rsidRDefault="00BD438A">
    <w:r>
      <w:rPr>
        <w:noProof/>
      </w:rPr>
      <w:drawing>
        <wp:anchor distT="0" distB="0" distL="114300" distR="114300" simplePos="0" relativeHeight="251658240" behindDoc="0" locked="0" layoutInCell="1" hidden="0" allowOverlap="1" wp14:anchorId="7A314269" wp14:editId="4ECDA88F">
          <wp:simplePos x="0" y="0"/>
          <wp:positionH relativeFrom="column">
            <wp:posOffset>5381625</wp:posOffset>
          </wp:positionH>
          <wp:positionV relativeFrom="paragraph">
            <wp:posOffset>-85722</wp:posOffset>
          </wp:positionV>
          <wp:extent cx="513080" cy="688340"/>
          <wp:effectExtent l="0" t="0" r="0" b="0"/>
          <wp:wrapSquare wrapText="bothSides" distT="0" distB="0" distL="114300" distR="114300"/>
          <wp:docPr id="30" name="image4.png" descr="nomoshiti"/>
          <wp:cNvGraphicFramePr/>
          <a:graphic xmlns:a="http://schemas.openxmlformats.org/drawingml/2006/main">
            <a:graphicData uri="http://schemas.openxmlformats.org/drawingml/2006/picture">
              <pic:pic xmlns:pic="http://schemas.openxmlformats.org/drawingml/2006/picture">
                <pic:nvPicPr>
                  <pic:cNvPr id="0" name="image4.png" descr="nomoshiti"/>
                  <pic:cNvPicPr preferRelativeResize="0"/>
                </pic:nvPicPr>
                <pic:blipFill>
                  <a:blip r:embed="rId1"/>
                  <a:srcRect/>
                  <a:stretch>
                    <a:fillRect/>
                  </a:stretch>
                </pic:blipFill>
                <pic:spPr>
                  <a:xfrm>
                    <a:off x="0" y="0"/>
                    <a:ext cx="513080" cy="6883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2C85DE0" wp14:editId="1BC631BE">
          <wp:simplePos x="0" y="0"/>
          <wp:positionH relativeFrom="column">
            <wp:posOffset>-380996</wp:posOffset>
          </wp:positionH>
          <wp:positionV relativeFrom="paragraph">
            <wp:posOffset>-47622</wp:posOffset>
          </wp:positionV>
          <wp:extent cx="2209800" cy="688975"/>
          <wp:effectExtent l="0" t="0" r="0" b="0"/>
          <wp:wrapSquare wrapText="bothSides" distT="0" distB="0" distL="114300" distR="11430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209800" cy="6889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D6F17EC" wp14:editId="49F580AA">
          <wp:simplePos x="0" y="0"/>
          <wp:positionH relativeFrom="column">
            <wp:posOffset>3052763</wp:posOffset>
          </wp:positionH>
          <wp:positionV relativeFrom="paragraph">
            <wp:posOffset>-85722</wp:posOffset>
          </wp:positionV>
          <wp:extent cx="908050" cy="678815"/>
          <wp:effectExtent l="0" t="0" r="0" b="0"/>
          <wp:wrapSquare wrapText="bothSides" distT="0" distB="0" distL="114300" distR="114300"/>
          <wp:docPr id="32" name="image1.jpg" descr="LZTC_LT-page-001"/>
          <wp:cNvGraphicFramePr/>
          <a:graphic xmlns:a="http://schemas.openxmlformats.org/drawingml/2006/main">
            <a:graphicData uri="http://schemas.openxmlformats.org/drawingml/2006/picture">
              <pic:pic xmlns:pic="http://schemas.openxmlformats.org/drawingml/2006/picture">
                <pic:nvPicPr>
                  <pic:cNvPr id="0" name="image1.jpg" descr="LZTC_LT-page-001"/>
                  <pic:cNvPicPr preferRelativeResize="0"/>
                </pic:nvPicPr>
                <pic:blipFill>
                  <a:blip r:embed="rId3"/>
                  <a:srcRect/>
                  <a:stretch>
                    <a:fillRect/>
                  </a:stretch>
                </pic:blipFill>
                <pic:spPr>
                  <a:xfrm>
                    <a:off x="0" y="0"/>
                    <a:ext cx="908050" cy="67881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A55E1FB" wp14:editId="7BCB4D6C">
          <wp:simplePos x="0" y="0"/>
          <wp:positionH relativeFrom="column">
            <wp:posOffset>2100263</wp:posOffset>
          </wp:positionH>
          <wp:positionV relativeFrom="paragraph">
            <wp:posOffset>-85722</wp:posOffset>
          </wp:positionV>
          <wp:extent cx="732790" cy="676275"/>
          <wp:effectExtent l="0" t="0" r="0" b="0"/>
          <wp:wrapSquare wrapText="bothSides" distT="0" distB="0" distL="114300" distR="114300"/>
          <wp:docPr id="33" name="image9.png" descr="LGKT logo"/>
          <wp:cNvGraphicFramePr/>
          <a:graphic xmlns:a="http://schemas.openxmlformats.org/drawingml/2006/main">
            <a:graphicData uri="http://schemas.openxmlformats.org/drawingml/2006/picture">
              <pic:pic xmlns:pic="http://schemas.openxmlformats.org/drawingml/2006/picture">
                <pic:nvPicPr>
                  <pic:cNvPr id="0" name="image9.png" descr="LGKT logo"/>
                  <pic:cNvPicPr preferRelativeResize="0"/>
                </pic:nvPicPr>
                <pic:blipFill>
                  <a:blip r:embed="rId4"/>
                  <a:srcRect/>
                  <a:stretch>
                    <a:fillRect/>
                  </a:stretch>
                </pic:blipFill>
                <pic:spPr>
                  <a:xfrm>
                    <a:off x="0" y="0"/>
                    <a:ext cx="732790" cy="6762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1661003" wp14:editId="03810C99">
          <wp:simplePos x="0" y="0"/>
          <wp:positionH relativeFrom="column">
            <wp:posOffset>4171950</wp:posOffset>
          </wp:positionH>
          <wp:positionV relativeFrom="paragraph">
            <wp:posOffset>-42860</wp:posOffset>
          </wp:positionV>
          <wp:extent cx="1049655" cy="590550"/>
          <wp:effectExtent l="0" t="0" r="0" b="0"/>
          <wp:wrapSquare wrapText="bothSides" distT="0" distB="0" distL="114300" distR="114300"/>
          <wp:docPr id="34" name="image5.png" descr="logo_gap"/>
          <wp:cNvGraphicFramePr/>
          <a:graphic xmlns:a="http://schemas.openxmlformats.org/drawingml/2006/main">
            <a:graphicData uri="http://schemas.openxmlformats.org/drawingml/2006/picture">
              <pic:pic xmlns:pic="http://schemas.openxmlformats.org/drawingml/2006/picture">
                <pic:nvPicPr>
                  <pic:cNvPr id="0" name="image5.png" descr="logo_gap"/>
                  <pic:cNvPicPr preferRelativeResize="0"/>
                </pic:nvPicPr>
                <pic:blipFill>
                  <a:blip r:embed="rId5"/>
                  <a:srcRect/>
                  <a:stretch>
                    <a:fillRect/>
                  </a:stretch>
                </pic:blipFill>
                <pic:spPr>
                  <a:xfrm>
                    <a:off x="0" y="0"/>
                    <a:ext cx="1049655" cy="5905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D45"/>
    <w:multiLevelType w:val="multilevel"/>
    <w:tmpl w:val="2B84C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7636AE"/>
    <w:multiLevelType w:val="hybridMultilevel"/>
    <w:tmpl w:val="07D6FF96"/>
    <w:lvl w:ilvl="0" w:tplc="A142073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D61A5"/>
    <w:multiLevelType w:val="multilevel"/>
    <w:tmpl w:val="A1A6C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28574E"/>
    <w:multiLevelType w:val="multilevel"/>
    <w:tmpl w:val="9F1C80EA"/>
    <w:lvl w:ilvl="0">
      <w:start w:val="1"/>
      <w:numFmt w:val="bullet"/>
      <w:lvlText w:val=""/>
      <w:lvlJc w:val="left"/>
      <w:pPr>
        <w:ind w:left="1170" w:hanging="360"/>
      </w:pPr>
      <w:rPr>
        <w:rFonts w:ascii="Wingdings" w:hAnsi="Wingdings" w:hint="default"/>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4">
    <w:nsid w:val="0B0333E0"/>
    <w:multiLevelType w:val="multilevel"/>
    <w:tmpl w:val="BEA429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B183B75"/>
    <w:multiLevelType w:val="multilevel"/>
    <w:tmpl w:val="541E6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92D7C8C"/>
    <w:multiLevelType w:val="multilevel"/>
    <w:tmpl w:val="A83EE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643FAC"/>
    <w:multiLevelType w:val="multilevel"/>
    <w:tmpl w:val="B44E9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A4B7035"/>
    <w:multiLevelType w:val="multilevel"/>
    <w:tmpl w:val="F37EB07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nsid w:val="1BC17F86"/>
    <w:multiLevelType w:val="multilevel"/>
    <w:tmpl w:val="022A5D0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
    <w:nsid w:val="1BEA03B5"/>
    <w:multiLevelType w:val="hybridMultilevel"/>
    <w:tmpl w:val="A6BAAA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5A6785B"/>
    <w:multiLevelType w:val="multilevel"/>
    <w:tmpl w:val="1AA0AB8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27651A36"/>
    <w:multiLevelType w:val="multilevel"/>
    <w:tmpl w:val="9DF2B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97067F2"/>
    <w:multiLevelType w:val="multilevel"/>
    <w:tmpl w:val="03F4F9D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nsid w:val="32D004FC"/>
    <w:multiLevelType w:val="multilevel"/>
    <w:tmpl w:val="DEEC7CD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nsid w:val="37AD3047"/>
    <w:multiLevelType w:val="multilevel"/>
    <w:tmpl w:val="5A9EFC0C"/>
    <w:lvl w:ilvl="0">
      <w:start w:val="1"/>
      <w:numFmt w:val="bullet"/>
      <w:lvlText w:val=""/>
      <w:lvlJc w:val="left"/>
      <w:pPr>
        <w:ind w:left="1440" w:hanging="360"/>
      </w:pPr>
      <w:rPr>
        <w:rFonts w:ascii="Wingdings" w:hAnsi="Wingdings" w:hint="default"/>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nsid w:val="3D00788C"/>
    <w:multiLevelType w:val="multilevel"/>
    <w:tmpl w:val="ADFE9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00E1156"/>
    <w:multiLevelType w:val="multilevel"/>
    <w:tmpl w:val="DEC4985A"/>
    <w:lvl w:ilvl="0">
      <w:start w:val="1"/>
      <w:numFmt w:val="bullet"/>
      <w:lvlText w:val=""/>
      <w:lvlJc w:val="left"/>
      <w:pPr>
        <w:ind w:left="1440" w:hanging="360"/>
      </w:pPr>
      <w:rPr>
        <w:rFonts w:ascii="Symbol" w:hAnsi="Symbol" w:hint="default"/>
        <w:sz w:val="28"/>
        <w:szCs w:val="2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40582B00"/>
    <w:multiLevelType w:val="hybridMultilevel"/>
    <w:tmpl w:val="CFB012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9951A40"/>
    <w:multiLevelType w:val="multilevel"/>
    <w:tmpl w:val="7BBEB74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nsid w:val="553814B6"/>
    <w:multiLevelType w:val="multilevel"/>
    <w:tmpl w:val="5A8AC0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1">
    <w:nsid w:val="59E62744"/>
    <w:multiLevelType w:val="hybridMultilevel"/>
    <w:tmpl w:val="EA80EEFA"/>
    <w:lvl w:ilvl="0" w:tplc="A888000E">
      <w:start w:val="1"/>
      <w:numFmt w:val="bullet"/>
      <w:lvlText w:val=""/>
      <w:lvlJc w:val="left"/>
      <w:pPr>
        <w:ind w:left="720" w:hanging="360"/>
      </w:pPr>
      <w:rPr>
        <w:rFonts w:ascii="Symbol" w:hAnsi="Symbol" w:hint="default"/>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5A6C37C4"/>
    <w:multiLevelType w:val="multilevel"/>
    <w:tmpl w:val="3E781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17B0908"/>
    <w:multiLevelType w:val="hybridMultilevel"/>
    <w:tmpl w:val="31C6072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61FD641E"/>
    <w:multiLevelType w:val="multilevel"/>
    <w:tmpl w:val="5C1024D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6E6D092A"/>
    <w:multiLevelType w:val="multilevel"/>
    <w:tmpl w:val="8C482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13E1C56"/>
    <w:multiLevelType w:val="multilevel"/>
    <w:tmpl w:val="74F8D258"/>
    <w:lvl w:ilvl="0">
      <w:start w:val="1"/>
      <w:numFmt w:val="bullet"/>
      <w:lvlText w:val="●"/>
      <w:lvlJc w:val="left"/>
      <w:pPr>
        <w:ind w:left="1440" w:hanging="360"/>
      </w:pPr>
      <w:rPr>
        <w:rFonts w:ascii="Noto Sans Symbols" w:eastAsia="Noto Sans Symbols" w:hAnsi="Noto Sans Symbols" w:cs="Noto Sans Symbols"/>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71CB48E6"/>
    <w:multiLevelType w:val="multilevel"/>
    <w:tmpl w:val="DD8CE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8CC0D60"/>
    <w:multiLevelType w:val="multilevel"/>
    <w:tmpl w:val="8FB0D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ACC2701"/>
    <w:multiLevelType w:val="multilevel"/>
    <w:tmpl w:val="07F6E38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0">
    <w:nsid w:val="7D737ACF"/>
    <w:multiLevelType w:val="multilevel"/>
    <w:tmpl w:val="3864E4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22"/>
  </w:num>
  <w:num w:numId="2">
    <w:abstractNumId w:val="26"/>
  </w:num>
  <w:num w:numId="3">
    <w:abstractNumId w:val="28"/>
  </w:num>
  <w:num w:numId="4">
    <w:abstractNumId w:val="5"/>
  </w:num>
  <w:num w:numId="5">
    <w:abstractNumId w:val="2"/>
  </w:num>
  <w:num w:numId="6">
    <w:abstractNumId w:val="27"/>
  </w:num>
  <w:num w:numId="7">
    <w:abstractNumId w:val="6"/>
  </w:num>
  <w:num w:numId="8">
    <w:abstractNumId w:val="0"/>
  </w:num>
  <w:num w:numId="9">
    <w:abstractNumId w:val="7"/>
  </w:num>
  <w:num w:numId="10">
    <w:abstractNumId w:val="4"/>
  </w:num>
  <w:num w:numId="11">
    <w:abstractNumId w:val="12"/>
  </w:num>
  <w:num w:numId="12">
    <w:abstractNumId w:val="25"/>
  </w:num>
  <w:num w:numId="13">
    <w:abstractNumId w:val="16"/>
  </w:num>
  <w:num w:numId="14">
    <w:abstractNumId w:val="3"/>
  </w:num>
  <w:num w:numId="15">
    <w:abstractNumId w:val="17"/>
  </w:num>
  <w:num w:numId="16">
    <w:abstractNumId w:val="23"/>
  </w:num>
  <w:num w:numId="17">
    <w:abstractNumId w:val="21"/>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52"/>
    <w:rsid w:val="00021DDA"/>
    <w:rsid w:val="00043943"/>
    <w:rsid w:val="000B5E99"/>
    <w:rsid w:val="000C28C4"/>
    <w:rsid w:val="000F17BC"/>
    <w:rsid w:val="000F2A2E"/>
    <w:rsid w:val="000F5645"/>
    <w:rsid w:val="0011604E"/>
    <w:rsid w:val="001317F8"/>
    <w:rsid w:val="00156B14"/>
    <w:rsid w:val="0017182D"/>
    <w:rsid w:val="00173D42"/>
    <w:rsid w:val="00190B33"/>
    <w:rsid w:val="001B4041"/>
    <w:rsid w:val="001C3C94"/>
    <w:rsid w:val="001C4079"/>
    <w:rsid w:val="001D133D"/>
    <w:rsid w:val="001E39B9"/>
    <w:rsid w:val="001E3FB0"/>
    <w:rsid w:val="001E78AC"/>
    <w:rsid w:val="0029420E"/>
    <w:rsid w:val="002E0BAE"/>
    <w:rsid w:val="00320061"/>
    <w:rsid w:val="00323AE3"/>
    <w:rsid w:val="003A0C9C"/>
    <w:rsid w:val="003B482B"/>
    <w:rsid w:val="00404FF1"/>
    <w:rsid w:val="004259C3"/>
    <w:rsid w:val="0043781F"/>
    <w:rsid w:val="00524D38"/>
    <w:rsid w:val="005403CC"/>
    <w:rsid w:val="005640AF"/>
    <w:rsid w:val="0058697F"/>
    <w:rsid w:val="005A7559"/>
    <w:rsid w:val="005E6198"/>
    <w:rsid w:val="005F353C"/>
    <w:rsid w:val="00636A48"/>
    <w:rsid w:val="006452DD"/>
    <w:rsid w:val="00660E33"/>
    <w:rsid w:val="00676755"/>
    <w:rsid w:val="00683B5F"/>
    <w:rsid w:val="00692E61"/>
    <w:rsid w:val="00695DAD"/>
    <w:rsid w:val="006E3152"/>
    <w:rsid w:val="00703F26"/>
    <w:rsid w:val="0075110D"/>
    <w:rsid w:val="00752290"/>
    <w:rsid w:val="00766977"/>
    <w:rsid w:val="007959DF"/>
    <w:rsid w:val="007A576D"/>
    <w:rsid w:val="007D0832"/>
    <w:rsid w:val="008137DC"/>
    <w:rsid w:val="00864481"/>
    <w:rsid w:val="00876D4C"/>
    <w:rsid w:val="00882F6D"/>
    <w:rsid w:val="008C0993"/>
    <w:rsid w:val="008C1DB3"/>
    <w:rsid w:val="0091087C"/>
    <w:rsid w:val="00916414"/>
    <w:rsid w:val="00940BFC"/>
    <w:rsid w:val="00952A0E"/>
    <w:rsid w:val="00961E67"/>
    <w:rsid w:val="00972261"/>
    <w:rsid w:val="00975686"/>
    <w:rsid w:val="009A45FC"/>
    <w:rsid w:val="009E3677"/>
    <w:rsid w:val="00A72461"/>
    <w:rsid w:val="00A812E6"/>
    <w:rsid w:val="00AE47F1"/>
    <w:rsid w:val="00AF729B"/>
    <w:rsid w:val="00B140BC"/>
    <w:rsid w:val="00B461A7"/>
    <w:rsid w:val="00B62B27"/>
    <w:rsid w:val="00B650F8"/>
    <w:rsid w:val="00B81CC6"/>
    <w:rsid w:val="00B910B2"/>
    <w:rsid w:val="00BD438A"/>
    <w:rsid w:val="00BE3A74"/>
    <w:rsid w:val="00C236B4"/>
    <w:rsid w:val="00C2499C"/>
    <w:rsid w:val="00C80325"/>
    <w:rsid w:val="00C83B7A"/>
    <w:rsid w:val="00CD3AAE"/>
    <w:rsid w:val="00CD6F6C"/>
    <w:rsid w:val="00D04AEC"/>
    <w:rsid w:val="00D1658B"/>
    <w:rsid w:val="00D33BEE"/>
    <w:rsid w:val="00D70941"/>
    <w:rsid w:val="00D9194E"/>
    <w:rsid w:val="00DD0E95"/>
    <w:rsid w:val="00DF07DC"/>
    <w:rsid w:val="00DF1D87"/>
    <w:rsid w:val="00DF793C"/>
    <w:rsid w:val="00E119F4"/>
    <w:rsid w:val="00E14315"/>
    <w:rsid w:val="00E17470"/>
    <w:rsid w:val="00E259E5"/>
    <w:rsid w:val="00E32597"/>
    <w:rsid w:val="00E41CC0"/>
    <w:rsid w:val="00E65C57"/>
    <w:rsid w:val="00EA0403"/>
    <w:rsid w:val="00EA6C15"/>
    <w:rsid w:val="00F27259"/>
    <w:rsid w:val="00F46C6C"/>
    <w:rsid w:val="00F51031"/>
    <w:rsid w:val="00F91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paragraph" w:styleId="Antrinispavadinimas">
    <w:name w:val="Subtitle"/>
    <w:basedOn w:val="prastasis"/>
    <w:next w:val="prastasis"/>
    <w:uiPriority w:val="11"/>
    <w:qFormat/>
    <w:pPr>
      <w:keepNext/>
      <w:keepLines/>
      <w:spacing w:after="320"/>
    </w:pPr>
    <w:rPr>
      <w:color w:val="666666"/>
      <w:sz w:val="30"/>
      <w:szCs w:val="30"/>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pPr>
      <w:spacing w:line="240" w:lineRule="auto"/>
    </w:pPr>
    <w:tblPr>
      <w:tblStyleRowBandSize w:val="1"/>
      <w:tblStyleColBandSize w:val="1"/>
      <w:tblCellMar>
        <w:top w:w="0" w:type="dxa"/>
        <w:left w:w="108" w:type="dxa"/>
        <w:bottom w:w="0" w:type="dxa"/>
        <w:right w:w="108" w:type="dxa"/>
      </w:tblCellMar>
    </w:tblPr>
  </w:style>
  <w:style w:type="paragraph" w:styleId="Komentarotekstas">
    <w:name w:val="annotation text"/>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A13D5"/>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13D5"/>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205B08"/>
    <w:rPr>
      <w:b/>
      <w:bCs/>
    </w:rPr>
  </w:style>
  <w:style w:type="character" w:customStyle="1" w:styleId="KomentarotemaDiagrama">
    <w:name w:val="Komentaro tema Diagrama"/>
    <w:basedOn w:val="KomentarotekstasDiagrama"/>
    <w:link w:val="Komentarotema"/>
    <w:uiPriority w:val="99"/>
    <w:semiHidden/>
    <w:rsid w:val="00205B08"/>
    <w:rPr>
      <w:b/>
      <w:bCs/>
      <w:sz w:val="20"/>
      <w:szCs w:val="20"/>
    </w:rPr>
  </w:style>
  <w:style w:type="table" w:customStyle="1" w:styleId="a2">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customStyle="1" w:styleId="a3">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customStyle="1" w:styleId="a4">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paragraph" w:styleId="Puslapioinaostekstas">
    <w:name w:val="footnote text"/>
    <w:basedOn w:val="prastasis"/>
    <w:link w:val="PuslapioinaostekstasDiagrama"/>
    <w:uiPriority w:val="99"/>
    <w:semiHidden/>
    <w:unhideWhenUsed/>
    <w:rsid w:val="00587B0D"/>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87B0D"/>
    <w:rPr>
      <w:sz w:val="20"/>
      <w:szCs w:val="20"/>
    </w:rPr>
  </w:style>
  <w:style w:type="character" w:styleId="Puslapioinaosnuoroda">
    <w:name w:val="footnote reference"/>
    <w:basedOn w:val="Numatytasispastraiposriftas"/>
    <w:uiPriority w:val="99"/>
    <w:semiHidden/>
    <w:unhideWhenUsed/>
    <w:rsid w:val="00587B0D"/>
    <w:rPr>
      <w:vertAlign w:val="superscript"/>
    </w:rPr>
  </w:style>
  <w:style w:type="paragraph" w:styleId="Antrats">
    <w:name w:val="header"/>
    <w:basedOn w:val="prastasis"/>
    <w:link w:val="AntratsDiagrama"/>
    <w:uiPriority w:val="99"/>
    <w:unhideWhenUsed/>
    <w:rsid w:val="003808BD"/>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3808BD"/>
  </w:style>
  <w:style w:type="paragraph" w:styleId="Porat">
    <w:name w:val="footer"/>
    <w:basedOn w:val="prastasis"/>
    <w:link w:val="PoratDiagrama"/>
    <w:uiPriority w:val="99"/>
    <w:unhideWhenUsed/>
    <w:rsid w:val="003808BD"/>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3808BD"/>
  </w:style>
  <w:style w:type="paragraph" w:styleId="Sraopastraipa">
    <w:name w:val="List Paragraph"/>
    <w:basedOn w:val="prastasis"/>
    <w:uiPriority w:val="34"/>
    <w:qFormat/>
    <w:rsid w:val="0034037F"/>
    <w:pPr>
      <w:ind w:left="720"/>
      <w:contextualSpacing/>
    </w:pPr>
  </w:style>
  <w:style w:type="paragraph" w:styleId="Pataisymai">
    <w:name w:val="Revision"/>
    <w:hidden/>
    <w:uiPriority w:val="99"/>
    <w:semiHidden/>
    <w:rsid w:val="0034037F"/>
    <w:pPr>
      <w:spacing w:line="240" w:lineRule="auto"/>
    </w:pPr>
  </w:style>
  <w:style w:type="paragraph" w:customStyle="1" w:styleId="xmsonormal">
    <w:name w:val="x_msonormal"/>
    <w:basedOn w:val="prastasis"/>
    <w:rsid w:val="001839E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5">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customStyle="1" w:styleId="a6">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customStyle="1" w:styleId="a7">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styleId="Lentelstinklelis">
    <w:name w:val="Table Grid"/>
    <w:basedOn w:val="prastojilentel"/>
    <w:uiPriority w:val="59"/>
    <w:rsid w:val="00D1658B"/>
    <w:pPr>
      <w:spacing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prastojilentel"/>
    <w:uiPriority w:val="46"/>
    <w:rsid w:val="00173D42"/>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ipersaitas">
    <w:name w:val="Hyperlink"/>
    <w:basedOn w:val="Numatytasispastraiposriftas"/>
    <w:uiPriority w:val="99"/>
    <w:semiHidden/>
    <w:unhideWhenUsed/>
    <w:rsid w:val="00A72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t-LT" w:eastAsia="lt-L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after="60"/>
    </w:pPr>
    <w:rPr>
      <w:sz w:val="52"/>
      <w:szCs w:val="52"/>
    </w:rPr>
  </w:style>
  <w:style w:type="table" w:customStyle="1" w:styleId="TableNormal10">
    <w:name w:val="Table Normal1"/>
    <w:tblPr>
      <w:tblCellMar>
        <w:top w:w="0" w:type="dxa"/>
        <w:left w:w="0" w:type="dxa"/>
        <w:bottom w:w="0" w:type="dxa"/>
        <w:right w:w="0" w:type="dxa"/>
      </w:tblCellMar>
    </w:tblPr>
  </w:style>
  <w:style w:type="paragraph" w:styleId="Antrinispavadinimas">
    <w:name w:val="Subtitle"/>
    <w:basedOn w:val="prastasis"/>
    <w:next w:val="prastasis"/>
    <w:uiPriority w:val="11"/>
    <w:qFormat/>
    <w:pPr>
      <w:keepNext/>
      <w:keepLines/>
      <w:spacing w:after="320"/>
    </w:pPr>
    <w:rPr>
      <w:color w:val="666666"/>
      <w:sz w:val="30"/>
      <w:szCs w:val="30"/>
    </w:rPr>
  </w:style>
  <w:style w:type="table" w:customStyle="1" w:styleId="a">
    <w:basedOn w:val="TableNormal10"/>
    <w:tblPr>
      <w:tblStyleRowBandSize w:val="1"/>
      <w:tblStyleColBandSize w:val="1"/>
      <w:tblCellMar>
        <w:top w:w="100" w:type="dxa"/>
        <w:left w:w="100" w:type="dxa"/>
        <w:bottom w:w="100" w:type="dxa"/>
        <w:right w:w="100" w:type="dxa"/>
      </w:tblCellMar>
    </w:tblPr>
  </w:style>
  <w:style w:type="table" w:customStyle="1" w:styleId="a0">
    <w:basedOn w:val="TableNormal10"/>
    <w:tblPr>
      <w:tblStyleRowBandSize w:val="1"/>
      <w:tblStyleColBandSize w:val="1"/>
      <w:tblCellMar>
        <w:top w:w="100" w:type="dxa"/>
        <w:left w:w="100" w:type="dxa"/>
        <w:bottom w:w="100" w:type="dxa"/>
        <w:right w:w="100" w:type="dxa"/>
      </w:tblCellMar>
    </w:tblPr>
  </w:style>
  <w:style w:type="table" w:customStyle="1" w:styleId="a1">
    <w:basedOn w:val="TableNormal10"/>
    <w:pPr>
      <w:spacing w:line="240" w:lineRule="auto"/>
    </w:pPr>
    <w:tblPr>
      <w:tblStyleRowBandSize w:val="1"/>
      <w:tblStyleColBandSize w:val="1"/>
      <w:tblCellMar>
        <w:top w:w="0" w:type="dxa"/>
        <w:left w:w="108" w:type="dxa"/>
        <w:bottom w:w="0" w:type="dxa"/>
        <w:right w:w="108" w:type="dxa"/>
      </w:tblCellMar>
    </w:tblPr>
  </w:style>
  <w:style w:type="paragraph" w:styleId="Komentarotekstas">
    <w:name w:val="annotation text"/>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A13D5"/>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A13D5"/>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205B08"/>
    <w:rPr>
      <w:b/>
      <w:bCs/>
    </w:rPr>
  </w:style>
  <w:style w:type="character" w:customStyle="1" w:styleId="KomentarotemaDiagrama">
    <w:name w:val="Komentaro tema Diagrama"/>
    <w:basedOn w:val="KomentarotekstasDiagrama"/>
    <w:link w:val="Komentarotema"/>
    <w:uiPriority w:val="99"/>
    <w:semiHidden/>
    <w:rsid w:val="00205B08"/>
    <w:rPr>
      <w:b/>
      <w:bCs/>
      <w:sz w:val="20"/>
      <w:szCs w:val="20"/>
    </w:rPr>
  </w:style>
  <w:style w:type="table" w:customStyle="1" w:styleId="a2">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customStyle="1" w:styleId="a3">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customStyle="1" w:styleId="a4">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paragraph" w:styleId="Puslapioinaostekstas">
    <w:name w:val="footnote text"/>
    <w:basedOn w:val="prastasis"/>
    <w:link w:val="PuslapioinaostekstasDiagrama"/>
    <w:uiPriority w:val="99"/>
    <w:semiHidden/>
    <w:unhideWhenUsed/>
    <w:rsid w:val="00587B0D"/>
    <w:pPr>
      <w:spacing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587B0D"/>
    <w:rPr>
      <w:sz w:val="20"/>
      <w:szCs w:val="20"/>
    </w:rPr>
  </w:style>
  <w:style w:type="character" w:styleId="Puslapioinaosnuoroda">
    <w:name w:val="footnote reference"/>
    <w:basedOn w:val="Numatytasispastraiposriftas"/>
    <w:uiPriority w:val="99"/>
    <w:semiHidden/>
    <w:unhideWhenUsed/>
    <w:rsid w:val="00587B0D"/>
    <w:rPr>
      <w:vertAlign w:val="superscript"/>
    </w:rPr>
  </w:style>
  <w:style w:type="paragraph" w:styleId="Antrats">
    <w:name w:val="header"/>
    <w:basedOn w:val="prastasis"/>
    <w:link w:val="AntratsDiagrama"/>
    <w:uiPriority w:val="99"/>
    <w:unhideWhenUsed/>
    <w:rsid w:val="003808BD"/>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3808BD"/>
  </w:style>
  <w:style w:type="paragraph" w:styleId="Porat">
    <w:name w:val="footer"/>
    <w:basedOn w:val="prastasis"/>
    <w:link w:val="PoratDiagrama"/>
    <w:uiPriority w:val="99"/>
    <w:unhideWhenUsed/>
    <w:rsid w:val="003808BD"/>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3808BD"/>
  </w:style>
  <w:style w:type="paragraph" w:styleId="Sraopastraipa">
    <w:name w:val="List Paragraph"/>
    <w:basedOn w:val="prastasis"/>
    <w:uiPriority w:val="34"/>
    <w:qFormat/>
    <w:rsid w:val="0034037F"/>
    <w:pPr>
      <w:ind w:left="720"/>
      <w:contextualSpacing/>
    </w:pPr>
  </w:style>
  <w:style w:type="paragraph" w:styleId="Pataisymai">
    <w:name w:val="Revision"/>
    <w:hidden/>
    <w:uiPriority w:val="99"/>
    <w:semiHidden/>
    <w:rsid w:val="0034037F"/>
    <w:pPr>
      <w:spacing w:line="240" w:lineRule="auto"/>
    </w:pPr>
  </w:style>
  <w:style w:type="paragraph" w:customStyle="1" w:styleId="xmsonormal">
    <w:name w:val="x_msonormal"/>
    <w:basedOn w:val="prastasis"/>
    <w:rsid w:val="001839E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5">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customStyle="1" w:styleId="a6">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customStyle="1" w:styleId="a7">
    <w:basedOn w:val="prastojilentel"/>
    <w:pPr>
      <w:spacing w:line="240" w:lineRule="auto"/>
    </w:pPr>
    <w:tblPr>
      <w:tblStyleRowBandSize w:val="1"/>
      <w:tblStyleColBandSize w:val="1"/>
      <w:tblInd w:w="0" w:type="dxa"/>
      <w:tblCellMar>
        <w:top w:w="100" w:type="dxa"/>
        <w:left w:w="108" w:type="dxa"/>
        <w:bottom w:w="100" w:type="dxa"/>
        <w:right w:w="108" w:type="dxa"/>
      </w:tblCellMar>
    </w:tblPr>
  </w:style>
  <w:style w:type="table" w:styleId="Lentelstinklelis">
    <w:name w:val="Table Grid"/>
    <w:basedOn w:val="prastojilentel"/>
    <w:uiPriority w:val="59"/>
    <w:rsid w:val="00D1658B"/>
    <w:pPr>
      <w:spacing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prastojilentel"/>
    <w:uiPriority w:val="46"/>
    <w:rsid w:val="00173D42"/>
    <w:pPr>
      <w:spacing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ipersaitas">
    <w:name w:val="Hyperlink"/>
    <w:basedOn w:val="Numatytasispastraiposriftas"/>
    <w:uiPriority w:val="99"/>
    <w:semiHidden/>
    <w:unhideWhenUsed/>
    <w:rsid w:val="00A72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4437">
      <w:bodyDiv w:val="1"/>
      <w:marLeft w:val="0"/>
      <w:marRight w:val="0"/>
      <w:marTop w:val="0"/>
      <w:marBottom w:val="0"/>
      <w:divBdr>
        <w:top w:val="none" w:sz="0" w:space="0" w:color="auto"/>
        <w:left w:val="none" w:sz="0" w:space="0" w:color="auto"/>
        <w:bottom w:val="none" w:sz="0" w:space="0" w:color="auto"/>
        <w:right w:val="none" w:sz="0" w:space="0" w:color="auto"/>
      </w:divBdr>
      <w:divsChild>
        <w:div w:id="1770083775">
          <w:marLeft w:val="-100"/>
          <w:marRight w:val="0"/>
          <w:marTop w:val="0"/>
          <w:marBottom w:val="0"/>
          <w:divBdr>
            <w:top w:val="none" w:sz="0" w:space="0" w:color="auto"/>
            <w:left w:val="none" w:sz="0" w:space="0" w:color="auto"/>
            <w:bottom w:val="none" w:sz="0" w:space="0" w:color="auto"/>
            <w:right w:val="none" w:sz="0" w:space="0" w:color="auto"/>
          </w:divBdr>
        </w:div>
      </w:divsChild>
    </w:div>
    <w:div w:id="1944914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seimas.lrs.lt/portal/legalAct/lt/TAD/TAIS.26397/asr" TargetMode="External"/><Relationship Id="rId13" Type="http://schemas.openxmlformats.org/officeDocument/2006/relationships/hyperlink" Target="https://e-seimas.lrs.lt/portal/legalAct/lt/TAD/TAIS.424133" TargetMode="External"/><Relationship Id="rId18" Type="http://schemas.openxmlformats.org/officeDocument/2006/relationships/hyperlink" Target="https://e-seimas.lrs.lt/portal/legalAct/lt/TAD/11e612d5345711e884a38848fe3ec9e2" TargetMode="External"/><Relationship Id="rId3" Type="http://schemas.openxmlformats.org/officeDocument/2006/relationships/hyperlink" Target="https://vaikoteises.lt/media/file/sutartis%20su%20PD%20atnaujinta.pdf" TargetMode="External"/><Relationship Id="rId21" Type="http://schemas.openxmlformats.org/officeDocument/2006/relationships/hyperlink" Target="https://e-seimas.lrs.lt/portal/legalAct/lt/TAD/TAIS.26397/asr" TargetMode="External"/><Relationship Id="rId7" Type="http://schemas.openxmlformats.org/officeDocument/2006/relationships/hyperlink" Target="https://vaikoteises.lt/media/file/sutartis%20su%20PD%20atnaujinta.pdf" TargetMode="External"/><Relationship Id="rId12" Type="http://schemas.openxmlformats.org/officeDocument/2006/relationships/hyperlink" Target="https://e-seimas.lrs.lt/portal/legalAct/lt/TAD/TAIS.424133" TargetMode="External"/><Relationship Id="rId17" Type="http://schemas.openxmlformats.org/officeDocument/2006/relationships/hyperlink" Target="https://e-seimas.lrs.lt/portal/legalAct/lt/TAD/9d0d0d91840611eaa51db668f0092944?jfwid=-brx0ubjh8" TargetMode="External"/><Relationship Id="rId2" Type="http://schemas.openxmlformats.org/officeDocument/2006/relationships/hyperlink" Target="https://e-seimas.lrs.lt/portal/legalAct/lt/TAD/TAIS.400334" TargetMode="External"/><Relationship Id="rId16" Type="http://schemas.openxmlformats.org/officeDocument/2006/relationships/hyperlink" Target="https://e-seimas.lrs.lt/portal/legalAct/lt/TAD/TAIS.26397/asr" TargetMode="External"/><Relationship Id="rId20" Type="http://schemas.openxmlformats.org/officeDocument/2006/relationships/hyperlink" Target="https://e-seimas.lrs.lt/portal/legalAct/lt/TAD/TAIS.26397/asr" TargetMode="External"/><Relationship Id="rId1" Type="http://schemas.openxmlformats.org/officeDocument/2006/relationships/hyperlink" Target="https://vaikoteises.lt/media/file/sutartis%20su%20PD%20atnaujinta.pdf" TargetMode="External"/><Relationship Id="rId6" Type="http://schemas.openxmlformats.org/officeDocument/2006/relationships/hyperlink" Target="https://e-seimas.lrs.lt/portal/legalAct/lt/TAD/TAIS.26397/asr" TargetMode="External"/><Relationship Id="rId11" Type="http://schemas.openxmlformats.org/officeDocument/2006/relationships/hyperlink" Target="https://e-seimas.lrs.lt/portal/legalAct/lt/TAD/11e612d5345711e884a38848fe3ec9e2" TargetMode="External"/><Relationship Id="rId5" Type="http://schemas.openxmlformats.org/officeDocument/2006/relationships/hyperlink" Target="https://e-seimas.lrs.lt/portal/legalAct/lt/TAD/TAIS.400334" TargetMode="External"/><Relationship Id="rId15" Type="http://schemas.openxmlformats.org/officeDocument/2006/relationships/hyperlink" Target="https://e-seimas.lrs.lt/portal/legalAct/lt/TAD/TAIS.26397/asr" TargetMode="External"/><Relationship Id="rId10" Type="http://schemas.openxmlformats.org/officeDocument/2006/relationships/hyperlink" Target="https://e-seimas.lrs.lt/portal/legalAct/lt/TAD/11e612d5345711e884a38848fe3ec9e2" TargetMode="External"/><Relationship Id="rId19" Type="http://schemas.openxmlformats.org/officeDocument/2006/relationships/hyperlink" Target="https://e-seimas.lrs.lt/portal/legalAct/lt/TAD/TAIS.26397/asr" TargetMode="External"/><Relationship Id="rId4" Type="http://schemas.openxmlformats.org/officeDocument/2006/relationships/hyperlink" Target="https://e-seimas.lrs.lt/portal/legalAct/lt/TAD/11e612d5345711e884a38848fe3ec9e2" TargetMode="External"/><Relationship Id="rId9" Type="http://schemas.openxmlformats.org/officeDocument/2006/relationships/hyperlink" Target="https://e-seimas.lrs.lt/portal/legalAct/lt/TAD/11e612d5345711e884a38848fe3ec9e2" TargetMode="External"/><Relationship Id="rId14" Type="http://schemas.openxmlformats.org/officeDocument/2006/relationships/hyperlink" Target="https://e-seimas.lrs.lt/portal/legalAct/lt/TAD/11e612d5345711e884a38848fe3ec9e2" TargetMode="External"/><Relationship Id="rId22" Type="http://schemas.openxmlformats.org/officeDocument/2006/relationships/hyperlink" Target="https://e-seimas.lrs.lt/portal/legalAct/lt/TAD/11e612d5345711e884a38848fe3ec9e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SD1T2bdvRBrwGF7tXxVstLtHg==">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FB9CF2-E20D-4457-AD46-3E5780A3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14824</Words>
  <Characters>8451</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Vilana</dc:creator>
  <cp:lastModifiedBy>T212322</cp:lastModifiedBy>
  <cp:revision>2</cp:revision>
  <dcterms:created xsi:type="dcterms:W3CDTF">2023-05-29T13:02:00Z</dcterms:created>
  <dcterms:modified xsi:type="dcterms:W3CDTF">2023-05-29T13:02:00Z</dcterms:modified>
</cp:coreProperties>
</file>